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83" w:rsidRDefault="00455AEF" w:rsidP="00455AEF">
      <w:pPr>
        <w:widowControl/>
        <w:tabs>
          <w:tab w:val="center" w:pos="4677"/>
          <w:tab w:val="left" w:pos="7620"/>
          <w:tab w:val="left" w:pos="8490"/>
        </w:tabs>
        <w:autoSpaceDE/>
        <w:autoSpaceDN/>
        <w:adjustRightInd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E3671">
        <w:rPr>
          <w:b/>
          <w:sz w:val="32"/>
          <w:szCs w:val="32"/>
        </w:rPr>
        <w:t xml:space="preserve">                                                                              </w:t>
      </w:r>
    </w:p>
    <w:p w:rsidR="00455AEF" w:rsidRPr="005342B3" w:rsidRDefault="00455AEF" w:rsidP="00F23E2A">
      <w:pPr>
        <w:widowControl/>
        <w:tabs>
          <w:tab w:val="center" w:pos="4677"/>
          <w:tab w:val="left" w:pos="7620"/>
          <w:tab w:val="left" w:pos="8490"/>
        </w:tabs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>РОССИЙСКАЯ ФЕДЕРАЦИЯ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 xml:space="preserve">РОСТОВСКАЯ ОБЛАСТЬ 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 xml:space="preserve"> ОРЛОВСКИЙ РАЙОН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>МУНИЦИПАЛЬНОЕ ОБРАЗОВАНИЕ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>«</w:t>
      </w:r>
      <w:r w:rsidR="006F359C">
        <w:rPr>
          <w:sz w:val="32"/>
          <w:szCs w:val="32"/>
        </w:rPr>
        <w:t>КРАСНОАРМЕЙСКОЕ</w:t>
      </w:r>
      <w:r w:rsidRPr="005342B3">
        <w:rPr>
          <w:sz w:val="32"/>
          <w:szCs w:val="32"/>
        </w:rPr>
        <w:t xml:space="preserve"> СЕЛЬСКОЕ ПОСЕЛЕНИЕ»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342B3">
        <w:rPr>
          <w:sz w:val="28"/>
          <w:szCs w:val="28"/>
        </w:rPr>
        <w:t xml:space="preserve">СОБРАНИЕ ДЕПУТАТОВ  </w:t>
      </w:r>
      <w:r w:rsidR="006F359C">
        <w:rPr>
          <w:sz w:val="28"/>
          <w:szCs w:val="28"/>
        </w:rPr>
        <w:t>КРАСНОАРМЕЙСКОГО</w:t>
      </w:r>
      <w:r w:rsidRPr="005342B3">
        <w:rPr>
          <w:sz w:val="28"/>
          <w:szCs w:val="28"/>
        </w:rPr>
        <w:t xml:space="preserve"> СЕЛЬСКОГО ПОСЕЛЕНИЯ</w:t>
      </w:r>
    </w:p>
    <w:p w:rsidR="00455AEF" w:rsidRDefault="00455AEF" w:rsidP="00455AE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342B3">
        <w:rPr>
          <w:sz w:val="28"/>
          <w:szCs w:val="28"/>
        </w:rPr>
        <w:t>ТРЕТЬЕГО СОЗЫВА</w:t>
      </w:r>
    </w:p>
    <w:p w:rsidR="00172FFA" w:rsidRPr="005342B3" w:rsidRDefault="00172FFA" w:rsidP="00455AEF">
      <w:pPr>
        <w:widowControl/>
        <w:autoSpaceDE/>
        <w:autoSpaceDN/>
        <w:adjustRightInd/>
        <w:jc w:val="center"/>
        <w:rPr>
          <w:sz w:val="40"/>
          <w:szCs w:val="40"/>
        </w:rPr>
      </w:pP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40"/>
          <w:szCs w:val="40"/>
        </w:rPr>
      </w:pPr>
      <w:r w:rsidRPr="005342B3">
        <w:rPr>
          <w:sz w:val="40"/>
          <w:szCs w:val="40"/>
        </w:rPr>
        <w:t>РЕШЕНИЕ</w:t>
      </w:r>
    </w:p>
    <w:p w:rsidR="00455AEF" w:rsidRPr="005342B3" w:rsidRDefault="00455AEF" w:rsidP="00455AEF">
      <w:pPr>
        <w:widowControl/>
        <w:autoSpaceDE/>
        <w:autoSpaceDN/>
        <w:adjustRightInd/>
        <w:rPr>
          <w:sz w:val="28"/>
          <w:szCs w:val="28"/>
        </w:rPr>
      </w:pPr>
    </w:p>
    <w:p w:rsidR="00022083" w:rsidRPr="005342B3" w:rsidRDefault="00022083" w:rsidP="005342B3">
      <w:pPr>
        <w:jc w:val="center"/>
        <w:rPr>
          <w:sz w:val="28"/>
          <w:szCs w:val="28"/>
        </w:rPr>
      </w:pPr>
      <w:r w:rsidRPr="005342B3">
        <w:rPr>
          <w:sz w:val="28"/>
          <w:szCs w:val="28"/>
        </w:rPr>
        <w:t>О внесении изменений в Правила землепользования  и застройки</w:t>
      </w:r>
    </w:p>
    <w:p w:rsidR="00455AEF" w:rsidRPr="005342B3" w:rsidRDefault="006F359C" w:rsidP="005342B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022083" w:rsidRPr="005342B3">
        <w:rPr>
          <w:sz w:val="28"/>
          <w:szCs w:val="28"/>
        </w:rPr>
        <w:t xml:space="preserve"> сельского поселения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55AEF" w:rsidRPr="005342B3" w:rsidRDefault="00455AEF" w:rsidP="00455AEF">
      <w:pPr>
        <w:widowControl/>
        <w:autoSpaceDE/>
        <w:autoSpaceDN/>
        <w:adjustRightInd/>
        <w:rPr>
          <w:sz w:val="24"/>
          <w:szCs w:val="24"/>
        </w:rPr>
      </w:pPr>
      <w:r w:rsidRPr="005342B3">
        <w:rPr>
          <w:sz w:val="24"/>
          <w:szCs w:val="24"/>
        </w:rPr>
        <w:t xml:space="preserve">Принято Собранием депутатов </w:t>
      </w:r>
      <w:r w:rsidR="006F359C">
        <w:rPr>
          <w:sz w:val="24"/>
          <w:szCs w:val="24"/>
        </w:rPr>
        <w:t xml:space="preserve">Красноармейского </w:t>
      </w:r>
    </w:p>
    <w:p w:rsidR="00455AEF" w:rsidRPr="005342B3" w:rsidRDefault="00455AEF" w:rsidP="00455AEF">
      <w:pPr>
        <w:widowControl/>
        <w:autoSpaceDE/>
        <w:autoSpaceDN/>
        <w:adjustRightInd/>
        <w:rPr>
          <w:sz w:val="24"/>
          <w:szCs w:val="24"/>
        </w:rPr>
      </w:pPr>
      <w:r w:rsidRPr="005342B3">
        <w:rPr>
          <w:sz w:val="24"/>
          <w:szCs w:val="24"/>
        </w:rPr>
        <w:t xml:space="preserve"> сельского поселения                                                                              </w:t>
      </w:r>
      <w:r w:rsidR="000E7784">
        <w:rPr>
          <w:sz w:val="24"/>
          <w:szCs w:val="24"/>
        </w:rPr>
        <w:t>1</w:t>
      </w:r>
      <w:r w:rsidR="0036105E">
        <w:rPr>
          <w:sz w:val="24"/>
          <w:szCs w:val="24"/>
        </w:rPr>
        <w:t>5</w:t>
      </w:r>
      <w:r w:rsidR="000E7784">
        <w:rPr>
          <w:sz w:val="24"/>
          <w:szCs w:val="24"/>
        </w:rPr>
        <w:t>.0</w:t>
      </w:r>
      <w:r w:rsidR="0036105E">
        <w:rPr>
          <w:sz w:val="24"/>
          <w:szCs w:val="24"/>
        </w:rPr>
        <w:t>4</w:t>
      </w:r>
      <w:r w:rsidR="000E7784">
        <w:rPr>
          <w:sz w:val="24"/>
          <w:szCs w:val="24"/>
        </w:rPr>
        <w:t>.</w:t>
      </w:r>
      <w:r w:rsidRPr="005342B3">
        <w:rPr>
          <w:sz w:val="24"/>
          <w:szCs w:val="24"/>
        </w:rPr>
        <w:t>201</w:t>
      </w:r>
      <w:r w:rsidR="006F359C">
        <w:rPr>
          <w:sz w:val="24"/>
          <w:szCs w:val="24"/>
        </w:rPr>
        <w:t>6</w:t>
      </w:r>
      <w:r w:rsidR="00BA0E27" w:rsidRPr="005342B3">
        <w:rPr>
          <w:sz w:val="24"/>
          <w:szCs w:val="24"/>
        </w:rPr>
        <w:t xml:space="preserve"> </w:t>
      </w:r>
      <w:r w:rsidRPr="005342B3">
        <w:rPr>
          <w:sz w:val="24"/>
          <w:szCs w:val="24"/>
        </w:rPr>
        <w:t>года</w:t>
      </w:r>
    </w:p>
    <w:p w:rsidR="004D5D5F" w:rsidRPr="005342B3" w:rsidRDefault="004D5D5F" w:rsidP="004D5D5F"/>
    <w:p w:rsidR="004D5D5F" w:rsidRPr="005342B3" w:rsidRDefault="00022083" w:rsidP="00022083">
      <w:pPr>
        <w:suppressAutoHyphens/>
        <w:ind w:firstLine="397"/>
        <w:jc w:val="both"/>
        <w:rPr>
          <w:sz w:val="28"/>
          <w:szCs w:val="28"/>
          <w:lang w:eastAsia="ar-SA"/>
        </w:rPr>
      </w:pPr>
      <w:r w:rsidRPr="005342B3">
        <w:rPr>
          <w:sz w:val="28"/>
          <w:szCs w:val="28"/>
          <w:lang w:eastAsia="ar-SA"/>
        </w:rPr>
        <w:t>С целью</w:t>
      </w:r>
      <w:r w:rsidR="005342B3" w:rsidRPr="005342B3">
        <w:rPr>
          <w:sz w:val="28"/>
          <w:szCs w:val="28"/>
          <w:lang w:eastAsia="ar-SA"/>
        </w:rPr>
        <w:t xml:space="preserve"> приведения нормативных правовых актов в соответствие с действующим законодательством</w:t>
      </w:r>
      <w:r w:rsidRPr="005342B3">
        <w:rPr>
          <w:sz w:val="28"/>
          <w:szCs w:val="28"/>
          <w:lang w:eastAsia="ar-SA"/>
        </w:rPr>
        <w:t xml:space="preserve">,  руководствуясь статьей 33 Градостроительного кодекса  Российской Федерации, </w:t>
      </w:r>
      <w:r w:rsidRPr="005342B3">
        <w:rPr>
          <w:sz w:val="28"/>
          <w:szCs w:val="28"/>
        </w:rPr>
        <w:t>Федеральным законом от 6 октября 2003 г. № 131-ФЗ “Об общих принципах местного самоуправления в Российской Федерации</w:t>
      </w:r>
      <w:r w:rsidRPr="00A4381B">
        <w:rPr>
          <w:sz w:val="28"/>
          <w:szCs w:val="28"/>
        </w:rPr>
        <w:t xml:space="preserve">”, </w:t>
      </w:r>
      <w:r w:rsidRPr="00A4381B">
        <w:rPr>
          <w:sz w:val="28"/>
          <w:szCs w:val="28"/>
          <w:lang w:eastAsia="ar-SA"/>
        </w:rPr>
        <w:t xml:space="preserve">Уставом  муниципального образования  </w:t>
      </w:r>
      <w:r w:rsidR="006F359C">
        <w:rPr>
          <w:sz w:val="28"/>
          <w:szCs w:val="28"/>
        </w:rPr>
        <w:t>Красноармейского</w:t>
      </w:r>
      <w:r w:rsidR="00F23E2A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сельского поселения</w:t>
      </w:r>
      <w:r w:rsidR="00F23E2A">
        <w:rPr>
          <w:sz w:val="28"/>
          <w:szCs w:val="28"/>
          <w:lang w:eastAsia="ar-SA"/>
        </w:rPr>
        <w:t xml:space="preserve"> </w:t>
      </w:r>
      <w:r w:rsidR="004D5D5F" w:rsidRPr="005342B3">
        <w:rPr>
          <w:sz w:val="28"/>
          <w:szCs w:val="28"/>
        </w:rPr>
        <w:t>Собрание депутатов муни</w:t>
      </w:r>
      <w:r w:rsidR="00455AEF" w:rsidRPr="005342B3">
        <w:rPr>
          <w:sz w:val="28"/>
          <w:szCs w:val="28"/>
        </w:rPr>
        <w:t xml:space="preserve">ципального образования </w:t>
      </w:r>
      <w:r w:rsidR="006F359C">
        <w:rPr>
          <w:sz w:val="28"/>
          <w:szCs w:val="28"/>
        </w:rPr>
        <w:t>Красноармейского</w:t>
      </w:r>
      <w:r w:rsidR="00455AEF" w:rsidRPr="005342B3">
        <w:rPr>
          <w:sz w:val="28"/>
          <w:szCs w:val="28"/>
        </w:rPr>
        <w:t xml:space="preserve"> сельского поселения третьего созыва решает:</w:t>
      </w:r>
    </w:p>
    <w:p w:rsidR="004D5D5F" w:rsidRDefault="004D5D5F" w:rsidP="004D5D5F">
      <w:pPr>
        <w:jc w:val="both"/>
      </w:pPr>
    </w:p>
    <w:p w:rsidR="00455AEF" w:rsidRPr="00172FFA" w:rsidRDefault="004D5D5F" w:rsidP="00A93613">
      <w:pPr>
        <w:ind w:firstLine="708"/>
        <w:jc w:val="both"/>
        <w:rPr>
          <w:sz w:val="28"/>
          <w:szCs w:val="28"/>
        </w:rPr>
      </w:pPr>
      <w:r w:rsidRPr="00455AEF">
        <w:rPr>
          <w:sz w:val="28"/>
          <w:szCs w:val="28"/>
        </w:rPr>
        <w:t xml:space="preserve">1. </w:t>
      </w:r>
      <w:r w:rsidR="00022083">
        <w:rPr>
          <w:sz w:val="28"/>
          <w:szCs w:val="28"/>
        </w:rPr>
        <w:t xml:space="preserve">Внести изменения в Решение Собрания депутатов </w:t>
      </w:r>
      <w:r w:rsidR="006F359C">
        <w:rPr>
          <w:sz w:val="28"/>
          <w:szCs w:val="28"/>
        </w:rPr>
        <w:t>Красноармейского</w:t>
      </w:r>
      <w:r w:rsidR="00022083">
        <w:rPr>
          <w:sz w:val="28"/>
          <w:szCs w:val="28"/>
        </w:rPr>
        <w:t xml:space="preserve"> сельского поселения №115-1 «Об утверждении правил землепользования и застройки </w:t>
      </w:r>
      <w:r w:rsidR="006F359C">
        <w:rPr>
          <w:sz w:val="28"/>
          <w:szCs w:val="28"/>
        </w:rPr>
        <w:t>Красноармейского</w:t>
      </w:r>
      <w:r w:rsidR="00022083">
        <w:rPr>
          <w:sz w:val="28"/>
          <w:szCs w:val="28"/>
        </w:rPr>
        <w:t xml:space="preserve"> сельского поселения»</w:t>
      </w:r>
      <w:r w:rsidR="00E557FD" w:rsidRPr="00172FFA">
        <w:rPr>
          <w:sz w:val="28"/>
          <w:szCs w:val="28"/>
        </w:rPr>
        <w:t>следующие изменения</w:t>
      </w:r>
      <w:r w:rsidR="00022083" w:rsidRPr="00172FFA">
        <w:rPr>
          <w:sz w:val="28"/>
          <w:szCs w:val="28"/>
        </w:rPr>
        <w:t>:</w:t>
      </w:r>
    </w:p>
    <w:p w:rsidR="000E074B" w:rsidRPr="00172FFA" w:rsidRDefault="000E074B" w:rsidP="00A93613">
      <w:pPr>
        <w:ind w:firstLine="708"/>
        <w:jc w:val="both"/>
        <w:rPr>
          <w:sz w:val="28"/>
          <w:szCs w:val="28"/>
        </w:rPr>
      </w:pPr>
    </w:p>
    <w:p w:rsidR="000F04D6" w:rsidRPr="00172FFA" w:rsidRDefault="00A93613" w:rsidP="00172FFA">
      <w:pPr>
        <w:ind w:firstLine="70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72FFA">
        <w:rPr>
          <w:rFonts w:eastAsiaTheme="minorHAnsi"/>
          <w:bCs/>
          <w:sz w:val="28"/>
          <w:szCs w:val="28"/>
          <w:lang w:eastAsia="en-US"/>
        </w:rPr>
        <w:t>1</w:t>
      </w:r>
      <w:r w:rsidR="00E04140" w:rsidRPr="00172FFA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0E074B" w:rsidRPr="00172FFA">
        <w:rPr>
          <w:rFonts w:eastAsiaTheme="minorHAnsi"/>
          <w:bCs/>
          <w:sz w:val="28"/>
          <w:szCs w:val="28"/>
          <w:lang w:eastAsia="en-US"/>
        </w:rPr>
        <w:t>В стать</w:t>
      </w:r>
      <w:r w:rsidR="000F04D6">
        <w:rPr>
          <w:rFonts w:eastAsiaTheme="minorHAnsi"/>
          <w:bCs/>
          <w:sz w:val="28"/>
          <w:szCs w:val="28"/>
          <w:lang w:eastAsia="en-US"/>
        </w:rPr>
        <w:t>е</w:t>
      </w:r>
      <w:r w:rsidR="000E074B" w:rsidRPr="00172FFA">
        <w:rPr>
          <w:rFonts w:eastAsiaTheme="minorHAnsi"/>
          <w:bCs/>
          <w:sz w:val="28"/>
          <w:szCs w:val="28"/>
          <w:lang w:eastAsia="en-US"/>
        </w:rPr>
        <w:t xml:space="preserve"> 16</w:t>
      </w:r>
      <w:r w:rsidR="000F04D6">
        <w:rPr>
          <w:rFonts w:eastAsiaTheme="minorHAnsi"/>
          <w:bCs/>
          <w:sz w:val="28"/>
          <w:szCs w:val="28"/>
          <w:lang w:eastAsia="en-US"/>
        </w:rPr>
        <w:t>. Состав градостроительных регламентов.</w:t>
      </w:r>
    </w:p>
    <w:p w:rsidR="000F04D6" w:rsidRPr="00172FFA" w:rsidRDefault="00A93613" w:rsidP="00172FFA">
      <w:pPr>
        <w:ind w:firstLine="70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72FFA">
        <w:rPr>
          <w:rFonts w:eastAsiaTheme="minorHAnsi"/>
          <w:bCs/>
          <w:sz w:val="28"/>
          <w:szCs w:val="28"/>
          <w:lang w:eastAsia="en-US"/>
        </w:rPr>
        <w:t>а) п</w:t>
      </w:r>
      <w:r w:rsidR="000E074B" w:rsidRPr="00172FFA">
        <w:rPr>
          <w:rFonts w:eastAsiaTheme="minorHAnsi"/>
          <w:bCs/>
          <w:sz w:val="28"/>
          <w:szCs w:val="28"/>
          <w:lang w:eastAsia="en-US"/>
        </w:rPr>
        <w:t xml:space="preserve">ункт 13 </w:t>
      </w:r>
      <w:r w:rsidR="00E557FD" w:rsidRPr="00172FFA">
        <w:rPr>
          <w:rFonts w:eastAsiaTheme="minorHAnsi"/>
          <w:bCs/>
          <w:sz w:val="28"/>
          <w:szCs w:val="28"/>
          <w:lang w:eastAsia="en-US"/>
        </w:rPr>
        <w:t xml:space="preserve">дополнить абзацем </w:t>
      </w:r>
      <w:r w:rsidRPr="00172FFA">
        <w:rPr>
          <w:rFonts w:eastAsiaTheme="minorHAnsi"/>
          <w:bCs/>
          <w:sz w:val="28"/>
          <w:szCs w:val="28"/>
          <w:lang w:eastAsia="en-US"/>
        </w:rPr>
        <w:t xml:space="preserve">8 </w:t>
      </w:r>
      <w:r w:rsidR="00E04140" w:rsidRPr="00172FFA">
        <w:rPr>
          <w:sz w:val="28"/>
          <w:szCs w:val="28"/>
        </w:rPr>
        <w:t>следующего содержания</w:t>
      </w:r>
      <w:r w:rsidR="000E074B" w:rsidRPr="00172FFA">
        <w:rPr>
          <w:rFonts w:eastAsiaTheme="minorHAnsi"/>
          <w:bCs/>
          <w:sz w:val="28"/>
          <w:szCs w:val="28"/>
          <w:lang w:eastAsia="en-US"/>
        </w:rPr>
        <w:t>:</w:t>
      </w:r>
    </w:p>
    <w:p w:rsidR="000E074B" w:rsidRDefault="000E074B" w:rsidP="00172FFA">
      <w:pPr>
        <w:ind w:firstLine="708"/>
        <w:contextualSpacing/>
        <w:jc w:val="both"/>
        <w:rPr>
          <w:sz w:val="28"/>
          <w:szCs w:val="28"/>
        </w:rPr>
      </w:pPr>
      <w:r w:rsidRPr="00172FFA">
        <w:rPr>
          <w:rFonts w:eastAsiaTheme="minorHAnsi"/>
          <w:bCs/>
          <w:sz w:val="28"/>
          <w:szCs w:val="28"/>
          <w:lang w:eastAsia="en-US"/>
        </w:rPr>
        <w:t>«8) минимальные отступы от границ земельных участков - место допустимого размещения зданий, строений, сооружений, за пределами которых запрещено строительство зданий, строений, сооружений.»</w:t>
      </w:r>
    </w:p>
    <w:p w:rsidR="002742B8" w:rsidRPr="002742B8" w:rsidRDefault="005F3139" w:rsidP="00172FFA">
      <w:pPr>
        <w:pStyle w:val="a8"/>
        <w:ind w:firstLine="709"/>
        <w:contextualSpacing/>
        <w:rPr>
          <w:rFonts w:ascii="Times New Roman" w:hAnsi="Times New Roman"/>
          <w:sz w:val="28"/>
          <w:szCs w:val="28"/>
        </w:rPr>
      </w:pPr>
      <w:bookmarkStart w:id="0" w:name="_Toc304908891"/>
      <w:r>
        <w:rPr>
          <w:rFonts w:ascii="Times New Roman" w:hAnsi="Times New Roman"/>
          <w:sz w:val="28"/>
          <w:szCs w:val="28"/>
        </w:rPr>
        <w:t xml:space="preserve">2) </w:t>
      </w:r>
      <w:r w:rsidR="007D1639">
        <w:rPr>
          <w:rFonts w:ascii="Times New Roman" w:hAnsi="Times New Roman"/>
          <w:sz w:val="28"/>
          <w:szCs w:val="28"/>
          <w:u w:val="single"/>
        </w:rPr>
        <w:t>В статью</w:t>
      </w:r>
      <w:r w:rsidR="00022083" w:rsidRPr="002742B8">
        <w:rPr>
          <w:rFonts w:ascii="Times New Roman" w:hAnsi="Times New Roman"/>
          <w:sz w:val="28"/>
          <w:szCs w:val="28"/>
          <w:u w:val="single"/>
        </w:rPr>
        <w:t xml:space="preserve"> 22</w:t>
      </w:r>
      <w:bookmarkStart w:id="1" w:name="_Toc176362902"/>
      <w:r w:rsidR="001F26B1" w:rsidRPr="002742B8">
        <w:rPr>
          <w:rFonts w:ascii="Times New Roman" w:hAnsi="Times New Roman"/>
          <w:sz w:val="28"/>
          <w:szCs w:val="28"/>
        </w:rPr>
        <w:t xml:space="preserve">. </w:t>
      </w:r>
      <w:r w:rsidR="00022083" w:rsidRPr="002742B8">
        <w:rPr>
          <w:rFonts w:ascii="Times New Roman" w:hAnsi="Times New Roman"/>
          <w:sz w:val="28"/>
          <w:szCs w:val="28"/>
        </w:rPr>
        <w:t>Градостроительный регламент зоны жилой застройки первого типа (Ж-1)</w:t>
      </w:r>
      <w:bookmarkEnd w:id="0"/>
      <w:bookmarkEnd w:id="1"/>
      <w:r>
        <w:rPr>
          <w:rFonts w:ascii="Times New Roman" w:hAnsi="Times New Roman"/>
          <w:sz w:val="28"/>
          <w:szCs w:val="28"/>
        </w:rPr>
        <w:t>:</w:t>
      </w:r>
    </w:p>
    <w:p w:rsidR="007F30A7" w:rsidRPr="00172FFA" w:rsidRDefault="005F3139" w:rsidP="00172FFA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72FFA">
        <w:rPr>
          <w:sz w:val="28"/>
          <w:szCs w:val="28"/>
        </w:rPr>
        <w:t xml:space="preserve">а) </w:t>
      </w:r>
      <w:r w:rsidR="00D40D12" w:rsidRPr="00172FFA">
        <w:rPr>
          <w:sz w:val="28"/>
          <w:szCs w:val="28"/>
        </w:rPr>
        <w:t>пункт</w:t>
      </w:r>
      <w:r w:rsidR="000F04D6">
        <w:rPr>
          <w:sz w:val="28"/>
          <w:szCs w:val="28"/>
        </w:rPr>
        <w:t xml:space="preserve"> </w:t>
      </w:r>
      <w:r w:rsidR="005A04D4" w:rsidRPr="00172FFA">
        <w:rPr>
          <w:sz w:val="28"/>
          <w:szCs w:val="28"/>
        </w:rPr>
        <w:t>3.</w:t>
      </w:r>
      <w:r w:rsidR="001F26B1" w:rsidRPr="00172FFA">
        <w:rPr>
          <w:sz w:val="28"/>
          <w:szCs w:val="28"/>
        </w:rPr>
        <w:t>1</w:t>
      </w:r>
      <w:r w:rsidR="002742B8" w:rsidRPr="00172FFA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2742B8" w:rsidRPr="00172FFA">
        <w:rPr>
          <w:sz w:val="28"/>
          <w:szCs w:val="28"/>
        </w:rPr>
        <w:t>«максимальная площадь земельного участка 2000 кв.м»</w:t>
      </w:r>
      <w:r w:rsidR="000F04D6">
        <w:rPr>
          <w:sz w:val="28"/>
          <w:szCs w:val="28"/>
        </w:rPr>
        <w:t xml:space="preserve"> </w:t>
      </w:r>
      <w:r w:rsidR="00680DFC" w:rsidRPr="00172FFA">
        <w:rPr>
          <w:sz w:val="28"/>
          <w:szCs w:val="28"/>
        </w:rPr>
        <w:t>дополнить словами</w:t>
      </w:r>
      <w:r w:rsidR="002742B8" w:rsidRPr="00172FFA">
        <w:rPr>
          <w:sz w:val="28"/>
          <w:szCs w:val="28"/>
        </w:rPr>
        <w:t>:</w:t>
      </w:r>
    </w:p>
    <w:p w:rsidR="007F30A7" w:rsidRDefault="00680DFC" w:rsidP="00172FFA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72FFA">
        <w:rPr>
          <w:rFonts w:eastAsiaTheme="minorHAnsi"/>
          <w:bCs/>
          <w:sz w:val="28"/>
          <w:szCs w:val="28"/>
          <w:lang w:eastAsia="en-US"/>
        </w:rPr>
        <w:t>«</w:t>
      </w:r>
      <w:r w:rsidR="00A3544E" w:rsidRPr="00172FFA">
        <w:rPr>
          <w:rFonts w:eastAsiaTheme="minorHAnsi"/>
          <w:bCs/>
          <w:sz w:val="28"/>
          <w:szCs w:val="28"/>
          <w:lang w:eastAsia="en-US"/>
        </w:rPr>
        <w:t xml:space="preserve">• </w:t>
      </w:r>
      <w:r w:rsidR="007F30A7" w:rsidRPr="00172FFA">
        <w:rPr>
          <w:rFonts w:eastAsiaTheme="minorHAnsi"/>
          <w:bCs/>
          <w:sz w:val="28"/>
          <w:szCs w:val="28"/>
          <w:lang w:eastAsia="en-US"/>
        </w:rPr>
        <w:t>максимальный процент застройки</w:t>
      </w:r>
      <w:r w:rsidR="007F30A7" w:rsidRPr="0017663C">
        <w:rPr>
          <w:rFonts w:eastAsiaTheme="minorHAnsi"/>
          <w:bCs/>
          <w:sz w:val="28"/>
          <w:szCs w:val="28"/>
          <w:lang w:eastAsia="en-US"/>
        </w:rPr>
        <w:t>:</w:t>
      </w:r>
    </w:p>
    <w:p w:rsidR="000F04D6" w:rsidRDefault="000F04D6" w:rsidP="000F04D6">
      <w:pPr>
        <w:pStyle w:val="a7"/>
        <w:numPr>
          <w:ilvl w:val="0"/>
          <w:numId w:val="15"/>
        </w:num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0F04D6" w:rsidRDefault="000F04D6" w:rsidP="00DC7911">
      <w:pPr>
        <w:pStyle w:val="a7"/>
        <w:numPr>
          <w:ilvl w:val="0"/>
          <w:numId w:val="15"/>
        </w:num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условиях реконструкции при отсутствии централизованного канализования – 60%;</w:t>
      </w:r>
    </w:p>
    <w:p w:rsidR="000F04D6" w:rsidRPr="000F04D6" w:rsidRDefault="000F04D6" w:rsidP="00DC7911">
      <w:pPr>
        <w:pStyle w:val="a7"/>
        <w:numPr>
          <w:ilvl w:val="0"/>
          <w:numId w:val="15"/>
        </w:num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условиях реконструкции</w:t>
      </w:r>
      <w:r w:rsidR="00DC7911">
        <w:rPr>
          <w:rFonts w:eastAsiaTheme="minorHAnsi"/>
          <w:bCs/>
          <w:sz w:val="28"/>
          <w:szCs w:val="28"/>
          <w:lang w:eastAsia="en-US"/>
        </w:rPr>
        <w:t xml:space="preserve"> при наличии централизованного </w:t>
      </w:r>
      <w:r w:rsidR="00DC7911">
        <w:rPr>
          <w:rFonts w:eastAsiaTheme="minorHAnsi"/>
          <w:bCs/>
          <w:sz w:val="28"/>
          <w:szCs w:val="28"/>
          <w:lang w:eastAsia="en-US"/>
        </w:rPr>
        <w:lastRenderedPageBreak/>
        <w:t>канализования – 70%.</w:t>
      </w:r>
    </w:p>
    <w:p w:rsidR="002742B8" w:rsidRPr="00A3544E" w:rsidRDefault="002742B8" w:rsidP="00172FFA">
      <w:pPr>
        <w:widowControl/>
        <w:tabs>
          <w:tab w:val="left" w:pos="1701"/>
        </w:tabs>
        <w:spacing w:after="80"/>
        <w:ind w:left="993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D70DD" w:rsidRPr="00172FFA" w:rsidRDefault="007D1639" w:rsidP="00172FFA">
      <w:pPr>
        <w:ind w:firstLine="709"/>
        <w:contextualSpacing/>
        <w:jc w:val="both"/>
        <w:rPr>
          <w:sz w:val="28"/>
          <w:szCs w:val="28"/>
        </w:rPr>
      </w:pPr>
      <w:r w:rsidRPr="00172FFA">
        <w:rPr>
          <w:sz w:val="28"/>
          <w:szCs w:val="28"/>
        </w:rPr>
        <w:t>б) пункт 3.2</w:t>
      </w:r>
      <w:r w:rsidRPr="00172FFA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Pr="00172FFA">
        <w:rPr>
          <w:sz w:val="28"/>
          <w:szCs w:val="28"/>
        </w:rPr>
        <w:t xml:space="preserve"> «максимальная площадь земельного участка 3000 кв.м»</w:t>
      </w:r>
      <w:r w:rsidR="005C1881">
        <w:rPr>
          <w:sz w:val="28"/>
          <w:szCs w:val="28"/>
        </w:rPr>
        <w:t xml:space="preserve"> </w:t>
      </w:r>
      <w:r w:rsidRPr="00172FFA">
        <w:rPr>
          <w:sz w:val="28"/>
          <w:szCs w:val="28"/>
        </w:rPr>
        <w:t>дополнить словами:</w:t>
      </w:r>
    </w:p>
    <w:p w:rsidR="007D1639" w:rsidRPr="00172FFA" w:rsidRDefault="003D70DD" w:rsidP="00172FFA">
      <w:pPr>
        <w:ind w:firstLine="70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72FFA">
        <w:rPr>
          <w:sz w:val="28"/>
          <w:szCs w:val="28"/>
        </w:rPr>
        <w:t>«</w:t>
      </w:r>
      <w:r w:rsidR="00A3544E" w:rsidRPr="00172FFA">
        <w:rPr>
          <w:rFonts w:eastAsiaTheme="minorHAnsi"/>
          <w:bCs/>
          <w:sz w:val="28"/>
          <w:szCs w:val="28"/>
          <w:lang w:eastAsia="en-US"/>
        </w:rPr>
        <w:t xml:space="preserve">• </w:t>
      </w:r>
      <w:r w:rsidR="007D1639" w:rsidRPr="00172FFA">
        <w:rPr>
          <w:rFonts w:eastAsiaTheme="minorHAnsi"/>
          <w:bCs/>
          <w:sz w:val="28"/>
          <w:szCs w:val="28"/>
          <w:lang w:eastAsia="en-US"/>
        </w:rPr>
        <w:t>максимальный процент застройки:</w:t>
      </w:r>
    </w:p>
    <w:p w:rsidR="007D1639" w:rsidRPr="00172FFA" w:rsidRDefault="00A3544E" w:rsidP="00172FFA">
      <w:pPr>
        <w:pStyle w:val="a7"/>
        <w:widowControl/>
        <w:tabs>
          <w:tab w:val="left" w:pos="993"/>
        </w:tabs>
        <w:spacing w:after="80"/>
        <w:ind w:left="993"/>
        <w:jc w:val="both"/>
        <w:rPr>
          <w:rFonts w:eastAsiaTheme="minorHAnsi"/>
          <w:bCs/>
          <w:sz w:val="28"/>
          <w:szCs w:val="28"/>
          <w:lang w:eastAsia="en-US"/>
        </w:rPr>
      </w:pPr>
      <w:r w:rsidRPr="00172FFA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7D1639" w:rsidRPr="00172FFA">
        <w:rPr>
          <w:rFonts w:eastAsiaTheme="minorHAns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7D1639" w:rsidRPr="00172FFA" w:rsidRDefault="00A3544E" w:rsidP="00172FFA">
      <w:pPr>
        <w:pStyle w:val="a7"/>
        <w:widowControl/>
        <w:tabs>
          <w:tab w:val="left" w:pos="993"/>
          <w:tab w:val="left" w:pos="1701"/>
        </w:tabs>
        <w:spacing w:after="80"/>
        <w:ind w:left="993"/>
        <w:jc w:val="both"/>
        <w:rPr>
          <w:rFonts w:eastAsiaTheme="minorHAnsi"/>
          <w:bCs/>
          <w:sz w:val="28"/>
          <w:szCs w:val="28"/>
          <w:lang w:eastAsia="en-US"/>
        </w:rPr>
      </w:pPr>
      <w:r w:rsidRPr="00172FFA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7D1639" w:rsidRPr="00172FFA">
        <w:rPr>
          <w:rFonts w:eastAsiaTheme="minorHAnsi"/>
          <w:bCs/>
          <w:sz w:val="28"/>
          <w:szCs w:val="28"/>
          <w:lang w:eastAsia="en-US"/>
        </w:rPr>
        <w:t>в условиях реконструкции при отсутствии централизованного</w:t>
      </w:r>
      <w:r w:rsidR="0099228F" w:rsidRPr="00172F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D1639" w:rsidRPr="00172FFA">
        <w:rPr>
          <w:rFonts w:eastAsiaTheme="minorHAnsi"/>
          <w:bCs/>
          <w:sz w:val="28"/>
          <w:szCs w:val="28"/>
          <w:lang w:eastAsia="en-US"/>
        </w:rPr>
        <w:t>канализования -60 %;</w:t>
      </w:r>
    </w:p>
    <w:p w:rsidR="007D1639" w:rsidRPr="00172FFA" w:rsidRDefault="00A3544E" w:rsidP="005C1881">
      <w:pPr>
        <w:pStyle w:val="a7"/>
        <w:widowControl/>
        <w:tabs>
          <w:tab w:val="left" w:pos="993"/>
          <w:tab w:val="left" w:pos="1701"/>
        </w:tabs>
        <w:spacing w:after="80"/>
        <w:ind w:left="993"/>
        <w:jc w:val="both"/>
        <w:rPr>
          <w:rFonts w:eastAsiaTheme="minorHAnsi"/>
          <w:bCs/>
          <w:sz w:val="28"/>
          <w:szCs w:val="28"/>
          <w:lang w:eastAsia="en-US"/>
        </w:rPr>
      </w:pPr>
      <w:r w:rsidRPr="00172FFA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7D1639" w:rsidRPr="00172FFA">
        <w:rPr>
          <w:rFonts w:eastAsiaTheme="minorHAnsi"/>
          <w:bCs/>
          <w:sz w:val="28"/>
          <w:szCs w:val="28"/>
          <w:lang w:eastAsia="en-US"/>
        </w:rPr>
        <w:t>в условиях реконструкции при наличии централизованного</w:t>
      </w:r>
      <w:r w:rsidR="0099228F" w:rsidRPr="00172F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D1639" w:rsidRPr="00172FFA">
        <w:rPr>
          <w:rFonts w:eastAsiaTheme="minorHAnsi"/>
          <w:bCs/>
          <w:sz w:val="28"/>
          <w:szCs w:val="28"/>
          <w:lang w:eastAsia="en-US"/>
        </w:rPr>
        <w:t>канализования – 70%.».</w:t>
      </w:r>
    </w:p>
    <w:p w:rsidR="002742B8" w:rsidRPr="00172FFA" w:rsidRDefault="00111D3D" w:rsidP="00172FFA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72FFA">
        <w:rPr>
          <w:rFonts w:eastAsiaTheme="minorHAnsi"/>
          <w:bCs/>
          <w:sz w:val="28"/>
          <w:szCs w:val="28"/>
          <w:lang w:eastAsia="en-US"/>
        </w:rPr>
        <w:t>в) пункт</w:t>
      </w:r>
      <w:r w:rsidR="002742B8" w:rsidRPr="00172FFA">
        <w:rPr>
          <w:rFonts w:eastAsiaTheme="minorHAnsi"/>
          <w:bCs/>
          <w:sz w:val="28"/>
          <w:szCs w:val="28"/>
          <w:lang w:eastAsia="en-US"/>
        </w:rPr>
        <w:t xml:space="preserve"> 3.</w:t>
      </w:r>
      <w:r w:rsidR="0048449D">
        <w:rPr>
          <w:rFonts w:eastAsiaTheme="minorHAnsi"/>
          <w:bCs/>
          <w:sz w:val="28"/>
          <w:szCs w:val="28"/>
          <w:lang w:eastAsia="en-US"/>
        </w:rPr>
        <w:t>3</w:t>
      </w:r>
      <w:r w:rsidR="00DC791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72FFA">
        <w:rPr>
          <w:rFonts w:eastAsiaTheme="minorHAnsi"/>
          <w:bCs/>
          <w:sz w:val="28"/>
          <w:szCs w:val="28"/>
          <w:lang w:eastAsia="en-US"/>
        </w:rPr>
        <w:t>изложить в следующей редакции</w:t>
      </w:r>
      <w:r w:rsidR="002742B8" w:rsidRPr="00172FFA">
        <w:rPr>
          <w:rFonts w:eastAsiaTheme="minorHAnsi"/>
          <w:bCs/>
          <w:sz w:val="28"/>
          <w:szCs w:val="28"/>
          <w:lang w:eastAsia="en-US"/>
        </w:rPr>
        <w:t>:</w:t>
      </w:r>
    </w:p>
    <w:p w:rsidR="002742B8" w:rsidRPr="0017663C" w:rsidRDefault="00111D3D" w:rsidP="00172FFA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72FFA">
        <w:rPr>
          <w:rFonts w:eastAsiaTheme="minorHAnsi"/>
          <w:bCs/>
          <w:sz w:val="28"/>
          <w:szCs w:val="28"/>
          <w:lang w:eastAsia="en-US"/>
        </w:rPr>
        <w:t>«</w:t>
      </w:r>
      <w:r w:rsidR="00C71B13" w:rsidRPr="00172FFA">
        <w:rPr>
          <w:rFonts w:eastAsiaTheme="minorHAnsi"/>
          <w:bCs/>
          <w:sz w:val="28"/>
          <w:szCs w:val="28"/>
          <w:lang w:eastAsia="en-US"/>
        </w:rPr>
        <w:t xml:space="preserve">• </w:t>
      </w:r>
      <w:r w:rsidR="002742B8" w:rsidRPr="00172FFA">
        <w:rPr>
          <w:rFonts w:eastAsiaTheme="minorHAnsi"/>
          <w:bCs/>
          <w:sz w:val="28"/>
          <w:szCs w:val="28"/>
          <w:lang w:eastAsia="en-US"/>
        </w:rPr>
        <w:t>минимальные отступы о</w:t>
      </w:r>
      <w:r w:rsidR="002742B8" w:rsidRPr="0017663C">
        <w:rPr>
          <w:rFonts w:eastAsiaTheme="minorHAnsi"/>
          <w:bCs/>
          <w:sz w:val="28"/>
          <w:szCs w:val="28"/>
          <w:lang w:eastAsia="en-US"/>
        </w:rPr>
        <w:t>т границ земельных участков</w:t>
      </w:r>
      <w:r w:rsidR="002742B8">
        <w:rPr>
          <w:rFonts w:eastAsiaTheme="minorHAnsi"/>
          <w:bCs/>
          <w:sz w:val="28"/>
          <w:szCs w:val="28"/>
          <w:lang w:eastAsia="en-US"/>
        </w:rPr>
        <w:t>:</w:t>
      </w:r>
    </w:p>
    <w:p w:rsidR="002742B8" w:rsidRDefault="00C71B13" w:rsidP="00172FFA">
      <w:pPr>
        <w:pStyle w:val="a7"/>
        <w:widowControl/>
        <w:spacing w:after="80"/>
        <w:ind w:left="142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2742B8">
        <w:rPr>
          <w:rFonts w:eastAsiaTheme="minorHAnsi"/>
          <w:bCs/>
          <w:sz w:val="28"/>
          <w:szCs w:val="28"/>
          <w:lang w:eastAsia="en-US"/>
        </w:rPr>
        <w:t>о</w:t>
      </w:r>
      <w:r w:rsidR="002742B8" w:rsidRPr="0042010C">
        <w:rPr>
          <w:rFonts w:eastAsiaTheme="minorHAnsi"/>
          <w:bCs/>
          <w:sz w:val="28"/>
          <w:szCs w:val="28"/>
          <w:lang w:eastAsia="en-US"/>
        </w:rPr>
        <w:t>т красной линии улиц расстояние - не менее 5 м;</w:t>
      </w:r>
    </w:p>
    <w:p w:rsidR="002742B8" w:rsidRPr="00C71B13" w:rsidRDefault="00C71B13" w:rsidP="00172FFA">
      <w:pPr>
        <w:widowControl/>
        <w:spacing w:after="80"/>
        <w:ind w:left="142"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2742B8" w:rsidRPr="00C71B13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2742B8" w:rsidRPr="0017663C" w:rsidRDefault="00C71B13" w:rsidP="00172FFA">
      <w:pPr>
        <w:pStyle w:val="a7"/>
        <w:widowControl/>
        <w:spacing w:after="80"/>
        <w:ind w:left="142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2742B8" w:rsidRPr="0017663C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2742B8" w:rsidRDefault="00C71B13" w:rsidP="00172FFA">
      <w:pPr>
        <w:pStyle w:val="a7"/>
        <w:widowControl/>
        <w:spacing w:after="80"/>
        <w:ind w:left="142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2742B8">
        <w:rPr>
          <w:rFonts w:eastAsiaTheme="minorHAnsi"/>
          <w:bCs/>
          <w:sz w:val="28"/>
          <w:szCs w:val="28"/>
          <w:lang w:eastAsia="en-US"/>
        </w:rPr>
        <w:t>о</w:t>
      </w:r>
      <w:r w:rsidR="002742B8" w:rsidRPr="0042010C">
        <w:rPr>
          <w:rFonts w:eastAsiaTheme="minorHAnsi"/>
          <w:bCs/>
          <w:sz w:val="28"/>
          <w:szCs w:val="28"/>
          <w:lang w:eastAsia="en-US"/>
        </w:rPr>
        <w:t>т красных линий улиц и проездов расстояние до хозяйственных построек – не менее 5 м.</w:t>
      </w:r>
    </w:p>
    <w:p w:rsidR="002742B8" w:rsidRPr="0042010C" w:rsidRDefault="00C71B13" w:rsidP="00172FFA">
      <w:pPr>
        <w:pStyle w:val="a7"/>
        <w:widowControl/>
        <w:spacing w:after="80"/>
        <w:ind w:left="142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2742B8">
        <w:rPr>
          <w:rFonts w:eastAsiaTheme="minorHAnsi"/>
          <w:bCs/>
          <w:sz w:val="28"/>
          <w:szCs w:val="28"/>
          <w:lang w:eastAsia="en-US"/>
        </w:rPr>
        <w:t>р</w:t>
      </w:r>
      <w:r w:rsidR="002742B8" w:rsidRPr="0042010C">
        <w:rPr>
          <w:rFonts w:eastAsiaTheme="minorHAnsi"/>
          <w:bCs/>
          <w:sz w:val="28"/>
          <w:szCs w:val="28"/>
          <w:lang w:eastAsia="en-US"/>
        </w:rPr>
        <w:t>асстояние до границы соседнего земельного участка должно быть не менее:</w:t>
      </w:r>
    </w:p>
    <w:p w:rsidR="002742B8" w:rsidRPr="005342B3" w:rsidRDefault="002742B8" w:rsidP="00172FFA">
      <w:pPr>
        <w:ind w:firstLine="1701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42010C">
        <w:rPr>
          <w:rFonts w:eastAsiaTheme="minorHAnsi"/>
          <w:bCs/>
          <w:sz w:val="28"/>
          <w:szCs w:val="28"/>
          <w:lang w:eastAsia="en-US"/>
        </w:rPr>
        <w:t>-</w:t>
      </w:r>
      <w:r w:rsidRPr="0042010C">
        <w:rPr>
          <w:rFonts w:eastAsiaTheme="minorHAnsi"/>
          <w:bCs/>
          <w:sz w:val="28"/>
          <w:szCs w:val="28"/>
          <w:lang w:eastAsia="en-US"/>
        </w:rPr>
        <w:tab/>
      </w:r>
      <w:r w:rsidRPr="005342B3">
        <w:rPr>
          <w:rFonts w:eastAsiaTheme="minorHAnsi"/>
          <w:bCs/>
          <w:sz w:val="28"/>
          <w:szCs w:val="28"/>
          <w:lang w:eastAsia="en-US"/>
        </w:rPr>
        <w:t>от индивидуального жилого дома – 3 м;</w:t>
      </w:r>
    </w:p>
    <w:p w:rsidR="002742B8" w:rsidRPr="005342B3" w:rsidRDefault="002742B8" w:rsidP="00172FFA">
      <w:pPr>
        <w:ind w:firstLine="1701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постройки для содержания скота и птицы – 4 м;</w:t>
      </w:r>
    </w:p>
    <w:p w:rsidR="002742B8" w:rsidRPr="005342B3" w:rsidRDefault="002742B8" w:rsidP="00172FFA">
      <w:pPr>
        <w:ind w:firstLine="1701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бань, гаражей и прочих построек – 1 м;</w:t>
      </w:r>
    </w:p>
    <w:p w:rsidR="002742B8" w:rsidRPr="005342B3" w:rsidRDefault="002742B8" w:rsidP="00172FFA">
      <w:pPr>
        <w:ind w:firstLine="1701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стволов высокорослых деревьев - 4 м;</w:t>
      </w:r>
    </w:p>
    <w:p w:rsidR="002742B8" w:rsidRPr="005342B3" w:rsidRDefault="002742B8" w:rsidP="00172FFA">
      <w:pPr>
        <w:ind w:firstLine="1701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стволов среднерослых деревьев - 2 м;</w:t>
      </w:r>
    </w:p>
    <w:p w:rsidR="002742B8" w:rsidRPr="0042010C" w:rsidRDefault="002742B8" w:rsidP="00172FFA">
      <w:pPr>
        <w:ind w:left="423" w:firstLine="127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кустарника - 1 м.</w:t>
      </w:r>
    </w:p>
    <w:p w:rsidR="00883827" w:rsidRPr="0042010C" w:rsidRDefault="00C71B13" w:rsidP="00172FFA">
      <w:pPr>
        <w:pStyle w:val="a7"/>
        <w:widowControl/>
        <w:spacing w:after="80"/>
        <w:ind w:left="142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83827">
        <w:rPr>
          <w:rFonts w:eastAsiaTheme="minorHAnsi"/>
          <w:bCs/>
          <w:sz w:val="28"/>
          <w:szCs w:val="28"/>
          <w:lang w:eastAsia="en-US"/>
        </w:rPr>
        <w:t>п</w:t>
      </w:r>
      <w:r w:rsidR="00883827" w:rsidRPr="0042010C">
        <w:rPr>
          <w:rFonts w:eastAsiaTheme="minorHAnsi"/>
          <w:bCs/>
          <w:sz w:val="28"/>
          <w:szCs w:val="28"/>
          <w:lang w:eastAsia="en-US"/>
        </w:rPr>
        <w:t>ротивопожарные расстояния</w:t>
      </w:r>
      <w:r w:rsidR="008C2875">
        <w:rPr>
          <w:rFonts w:eastAsiaTheme="minorHAnsi"/>
          <w:bCs/>
          <w:sz w:val="28"/>
          <w:szCs w:val="28"/>
          <w:lang w:eastAsia="en-US"/>
        </w:rPr>
        <w:t>, особенности размещения и прочие параметры</w:t>
      </w:r>
      <w:r w:rsidR="00883827" w:rsidRPr="0042010C">
        <w:rPr>
          <w:rFonts w:eastAsiaTheme="minorHAnsi"/>
          <w:bCs/>
          <w:sz w:val="28"/>
          <w:szCs w:val="28"/>
          <w:lang w:eastAsia="en-US"/>
        </w:rPr>
        <w:t xml:space="preserve"> от </w:t>
      </w:r>
      <w:r w:rsidR="00883827">
        <w:rPr>
          <w:rFonts w:eastAsiaTheme="minorHAnsi"/>
          <w:bCs/>
          <w:sz w:val="28"/>
          <w:szCs w:val="28"/>
          <w:lang w:eastAsia="en-US"/>
        </w:rPr>
        <w:t>вновь</w:t>
      </w:r>
      <w:r w:rsidR="00172F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3827">
        <w:rPr>
          <w:rFonts w:eastAsiaTheme="minorHAnsi"/>
          <w:bCs/>
          <w:sz w:val="28"/>
          <w:szCs w:val="28"/>
          <w:lang w:eastAsia="en-US"/>
        </w:rPr>
        <w:t>строящихся</w:t>
      </w:r>
      <w:r w:rsidR="00883827" w:rsidRPr="0042010C">
        <w:rPr>
          <w:rFonts w:eastAsiaTheme="minorHAnsi"/>
          <w:bCs/>
          <w:sz w:val="28"/>
          <w:szCs w:val="28"/>
          <w:lang w:eastAsia="en-US"/>
        </w:rPr>
        <w:t xml:space="preserve">  жилых домов и хозяйственных построек (сараев, гаражей, бань, навесов) на земельном участке до жилых домов и хозяйственных построек на соседних земельных участках</w:t>
      </w:r>
      <w:r w:rsidR="008C2875">
        <w:rPr>
          <w:rFonts w:eastAsiaTheme="minorHAnsi"/>
          <w:bCs/>
          <w:sz w:val="28"/>
          <w:szCs w:val="28"/>
          <w:lang w:eastAsia="en-US"/>
        </w:rPr>
        <w:t xml:space="preserve"> определяются по заданию на проектирование в </w:t>
      </w:r>
      <w:r w:rsidR="00883827" w:rsidRPr="0042010C">
        <w:rPr>
          <w:rFonts w:eastAsiaTheme="minorHAnsi"/>
          <w:bCs/>
          <w:sz w:val="28"/>
          <w:szCs w:val="28"/>
          <w:lang w:eastAsia="en-US"/>
        </w:rPr>
        <w:t>соответствии с  действующими техническими регламентами</w:t>
      </w:r>
      <w:r w:rsidR="00883827">
        <w:rPr>
          <w:rFonts w:eastAsiaTheme="minorHAnsi"/>
          <w:bCs/>
          <w:sz w:val="28"/>
          <w:szCs w:val="28"/>
          <w:lang w:eastAsia="en-US"/>
        </w:rPr>
        <w:t>,</w:t>
      </w:r>
      <w:r w:rsidR="00883827" w:rsidRPr="0042010C">
        <w:rPr>
          <w:rFonts w:eastAsiaTheme="minorHAnsi"/>
          <w:bCs/>
          <w:sz w:val="28"/>
          <w:szCs w:val="28"/>
          <w:lang w:eastAsia="en-US"/>
        </w:rPr>
        <w:t xml:space="preserve"> региональными </w:t>
      </w:r>
      <w:r w:rsidR="001048FD">
        <w:rPr>
          <w:rFonts w:eastAsiaTheme="minorHAnsi"/>
          <w:bCs/>
          <w:sz w:val="28"/>
          <w:szCs w:val="28"/>
          <w:lang w:eastAsia="en-US"/>
        </w:rPr>
        <w:t xml:space="preserve">и местными </w:t>
      </w:r>
      <w:r w:rsidR="00883827" w:rsidRPr="0042010C">
        <w:rPr>
          <w:rFonts w:eastAsiaTheme="minorHAnsi"/>
          <w:bCs/>
          <w:sz w:val="28"/>
          <w:szCs w:val="28"/>
          <w:lang w:eastAsia="en-US"/>
        </w:rPr>
        <w:t xml:space="preserve">нормативами градостроительного проектирования. </w:t>
      </w:r>
    </w:p>
    <w:p w:rsidR="00883827" w:rsidRPr="0042010C" w:rsidRDefault="00883827" w:rsidP="00172FFA">
      <w:pPr>
        <w:ind w:firstLine="142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42010C">
        <w:rPr>
          <w:rFonts w:eastAsiaTheme="minorHAnsi"/>
          <w:bCs/>
          <w:sz w:val="28"/>
          <w:szCs w:val="28"/>
          <w:lang w:eastAsia="en-US"/>
        </w:rPr>
        <w:t>Для жилых домов указанное расстояние должно быть не менее 6 м.</w:t>
      </w:r>
    </w:p>
    <w:p w:rsidR="00883827" w:rsidRPr="0042010C" w:rsidRDefault="00C71B13" w:rsidP="00172FFA">
      <w:pPr>
        <w:pStyle w:val="a7"/>
        <w:widowControl/>
        <w:spacing w:after="80"/>
        <w:ind w:left="142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83827">
        <w:rPr>
          <w:rFonts w:eastAsiaTheme="minorHAnsi"/>
          <w:bCs/>
          <w:sz w:val="28"/>
          <w:szCs w:val="28"/>
          <w:lang w:eastAsia="en-US"/>
        </w:rPr>
        <w:t>п</w:t>
      </w:r>
      <w:r w:rsidR="00883827" w:rsidRPr="0042010C">
        <w:rPr>
          <w:rFonts w:eastAsiaTheme="minorHAnsi"/>
          <w:bCs/>
          <w:sz w:val="28"/>
          <w:szCs w:val="28"/>
          <w:lang w:eastAsia="en-US"/>
        </w:rPr>
        <w:t>ри возведении на земельном участке хозяйственных построек, располагаемых на расстоянии 1 м от границы соседнего участка, следует скат крыши и водоотвод ориентировать на свой участок.</w:t>
      </w:r>
    </w:p>
    <w:p w:rsidR="00883827" w:rsidRDefault="00C71B13" w:rsidP="00172FFA">
      <w:pPr>
        <w:pStyle w:val="a7"/>
        <w:widowControl/>
        <w:spacing w:after="80"/>
        <w:ind w:left="142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83827">
        <w:rPr>
          <w:rFonts w:eastAsiaTheme="minorHAnsi"/>
          <w:bCs/>
          <w:sz w:val="28"/>
          <w:szCs w:val="28"/>
          <w:lang w:eastAsia="en-US"/>
        </w:rPr>
        <w:t>с</w:t>
      </w:r>
      <w:r w:rsidR="00883827" w:rsidRPr="0042010C">
        <w:rPr>
          <w:rFonts w:eastAsiaTheme="minorHAnsi"/>
          <w:bCs/>
          <w:sz w:val="28"/>
          <w:szCs w:val="28"/>
          <w:lang w:eastAsia="en-US"/>
        </w:rPr>
        <w:t xml:space="preserve">араи для скота и птицы (одиночные или двойные) следует предусматривать на расстоянии не менее </w:t>
      </w:r>
      <w:r w:rsidR="00883827" w:rsidRPr="001261F5">
        <w:rPr>
          <w:rFonts w:eastAsiaTheme="minorHAnsi"/>
          <w:bCs/>
          <w:sz w:val="28"/>
          <w:szCs w:val="28"/>
          <w:lang w:eastAsia="en-US"/>
        </w:rPr>
        <w:t>15 м</w:t>
      </w:r>
      <w:r w:rsidR="00883827" w:rsidRPr="0042010C">
        <w:rPr>
          <w:rFonts w:eastAsiaTheme="minorHAnsi"/>
          <w:bCs/>
          <w:sz w:val="28"/>
          <w:szCs w:val="28"/>
          <w:lang w:eastAsia="en-US"/>
        </w:rPr>
        <w:t xml:space="preserve"> от окон жилых помещений дома, расположенного на соседнем участке. </w:t>
      </w:r>
    </w:p>
    <w:p w:rsidR="00883827" w:rsidRPr="00FC0021" w:rsidRDefault="00C71B13" w:rsidP="00172FFA">
      <w:pPr>
        <w:pStyle w:val="a7"/>
        <w:widowControl/>
        <w:spacing w:after="80"/>
        <w:ind w:left="142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83827">
        <w:rPr>
          <w:rFonts w:eastAsiaTheme="minorHAnsi"/>
          <w:bCs/>
          <w:sz w:val="28"/>
          <w:szCs w:val="28"/>
          <w:lang w:eastAsia="en-US"/>
        </w:rPr>
        <w:t>в</w:t>
      </w:r>
      <w:r w:rsidR="00883827" w:rsidRPr="00FC0021">
        <w:rPr>
          <w:rFonts w:eastAsiaTheme="minorHAnsi"/>
          <w:bCs/>
          <w:sz w:val="28"/>
          <w:szCs w:val="28"/>
          <w:lang w:eastAsia="en-US"/>
        </w:rPr>
        <w:t xml:space="preserve"> случае примыкания хозяйственных построек к жилому дому (блокировки) помещения  для мелкого скота и птицы должны имет</w:t>
      </w:r>
      <w:r w:rsidR="00883827">
        <w:rPr>
          <w:rFonts w:eastAsiaTheme="minorHAnsi"/>
          <w:bCs/>
          <w:sz w:val="28"/>
          <w:szCs w:val="28"/>
          <w:lang w:eastAsia="en-US"/>
        </w:rPr>
        <w:t xml:space="preserve">ь изолированный наружный вход, </w:t>
      </w:r>
      <w:r w:rsidR="00883827" w:rsidRPr="00FC0021">
        <w:rPr>
          <w:rFonts w:eastAsiaTheme="minorHAnsi"/>
          <w:bCs/>
          <w:sz w:val="28"/>
          <w:szCs w:val="28"/>
          <w:lang w:eastAsia="en-US"/>
        </w:rPr>
        <w:t>расположенный не ближе 7 м от входа в дом.</w:t>
      </w:r>
    </w:p>
    <w:p w:rsidR="00883827" w:rsidRPr="00FC0021" w:rsidRDefault="00883827" w:rsidP="00172FFA">
      <w:pPr>
        <w:pStyle w:val="a7"/>
        <w:ind w:left="142"/>
        <w:jc w:val="both"/>
        <w:rPr>
          <w:rFonts w:eastAsiaTheme="minorHAnsi"/>
          <w:bCs/>
          <w:sz w:val="28"/>
          <w:szCs w:val="28"/>
          <w:lang w:eastAsia="en-US"/>
        </w:rPr>
      </w:pPr>
      <w:r w:rsidRPr="00FC0021">
        <w:rPr>
          <w:rFonts w:eastAsiaTheme="minorHAnsi"/>
          <w:bCs/>
          <w:sz w:val="28"/>
          <w:szCs w:val="28"/>
          <w:lang w:eastAsia="en-US"/>
        </w:rPr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883827" w:rsidRPr="00FC0021" w:rsidRDefault="00883827" w:rsidP="00172FFA">
      <w:pPr>
        <w:pStyle w:val="a7"/>
        <w:ind w:left="1701" w:hanging="141"/>
        <w:jc w:val="both"/>
        <w:rPr>
          <w:rFonts w:eastAsiaTheme="minorHAnsi"/>
          <w:bCs/>
          <w:sz w:val="28"/>
          <w:szCs w:val="28"/>
          <w:lang w:eastAsia="en-US"/>
        </w:rPr>
      </w:pPr>
      <w:r w:rsidRPr="00FC0021">
        <w:rPr>
          <w:rFonts w:eastAsiaTheme="minorHAnsi"/>
          <w:bCs/>
          <w:sz w:val="28"/>
          <w:szCs w:val="28"/>
          <w:lang w:eastAsia="en-US"/>
        </w:rPr>
        <w:lastRenderedPageBreak/>
        <w:t>-  дом-гараж (от дома не менее 3 м, от гаража не менее 1 м);</w:t>
      </w:r>
    </w:p>
    <w:p w:rsidR="00883827" w:rsidRPr="00FC0021" w:rsidRDefault="00C71B13" w:rsidP="00172FFA">
      <w:pPr>
        <w:pStyle w:val="a7"/>
        <w:ind w:left="1985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  </w:t>
      </w:r>
      <w:r w:rsidR="00883827" w:rsidRPr="00FC0021">
        <w:rPr>
          <w:rFonts w:eastAsiaTheme="minorHAnsi"/>
          <w:bCs/>
          <w:sz w:val="28"/>
          <w:szCs w:val="28"/>
          <w:lang w:eastAsia="en-US"/>
        </w:rPr>
        <w:t>дом-постройка для скота и птицы (от дома не менее 3 м, от постройки для скота и птицы не менее 4 м).</w:t>
      </w:r>
    </w:p>
    <w:p w:rsidR="005C1881" w:rsidRDefault="00C71B13" w:rsidP="00172FFA">
      <w:pPr>
        <w:pStyle w:val="a7"/>
        <w:widowControl/>
        <w:tabs>
          <w:tab w:val="left" w:pos="142"/>
        </w:tabs>
        <w:spacing w:after="80"/>
        <w:ind w:left="142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 </w:t>
      </w:r>
      <w:r w:rsidR="00883827">
        <w:rPr>
          <w:rFonts w:eastAsiaTheme="minorHAnsi"/>
          <w:bCs/>
          <w:sz w:val="28"/>
          <w:szCs w:val="28"/>
          <w:lang w:eastAsia="en-US"/>
        </w:rPr>
        <w:t>х</w:t>
      </w:r>
      <w:r w:rsidR="00883827" w:rsidRPr="00FC0021">
        <w:rPr>
          <w:rFonts w:eastAsiaTheme="minorHAnsi"/>
          <w:bCs/>
          <w:sz w:val="28"/>
          <w:szCs w:val="28"/>
          <w:lang w:eastAsia="en-US"/>
        </w:rPr>
        <w:t>озяйственные постройки, за исключением гаражей, размещать со стороны улиц не допускается.</w:t>
      </w:r>
    </w:p>
    <w:p w:rsidR="002742B8" w:rsidRPr="00307236" w:rsidRDefault="00111D3D" w:rsidP="00172FFA">
      <w:pPr>
        <w:pStyle w:val="a8"/>
        <w:ind w:firstLine="0"/>
        <w:contextualSpacing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sz w:val="28"/>
          <w:szCs w:val="28"/>
          <w:u w:val="single"/>
        </w:rPr>
        <w:t>3.В статью</w:t>
      </w:r>
      <w:r w:rsidR="001048FD" w:rsidRPr="002742B8">
        <w:rPr>
          <w:rFonts w:ascii="Times New Roman" w:hAnsi="Times New Roman"/>
          <w:sz w:val="28"/>
          <w:szCs w:val="28"/>
          <w:u w:val="single"/>
        </w:rPr>
        <w:t xml:space="preserve"> 2</w:t>
      </w:r>
      <w:r w:rsidR="0048449D">
        <w:rPr>
          <w:rFonts w:ascii="Times New Roman" w:hAnsi="Times New Roman"/>
          <w:sz w:val="28"/>
          <w:szCs w:val="28"/>
          <w:u w:val="single"/>
        </w:rPr>
        <w:t>5</w:t>
      </w:r>
      <w:r w:rsidR="001048FD" w:rsidRPr="002742B8">
        <w:rPr>
          <w:rFonts w:ascii="Times New Roman" w:hAnsi="Times New Roman"/>
          <w:sz w:val="28"/>
          <w:szCs w:val="28"/>
        </w:rPr>
        <w:t xml:space="preserve">. </w:t>
      </w:r>
      <w:r w:rsidR="00307236" w:rsidRPr="00307236">
        <w:rPr>
          <w:rFonts w:ascii="Times New Roman" w:hAnsi="Times New Roman"/>
          <w:sz w:val="28"/>
          <w:szCs w:val="28"/>
        </w:rPr>
        <w:t>Градостроительный регламент зоны общес</w:t>
      </w:r>
      <w:r w:rsidR="00960142">
        <w:rPr>
          <w:rFonts w:ascii="Times New Roman" w:hAnsi="Times New Roman"/>
          <w:sz w:val="28"/>
          <w:szCs w:val="28"/>
        </w:rPr>
        <w:t>твенно-делового назначения (ОД):</w:t>
      </w:r>
    </w:p>
    <w:p w:rsidR="00307236" w:rsidRPr="00307236" w:rsidRDefault="00111D3D" w:rsidP="00172FFA">
      <w:pPr>
        <w:pStyle w:val="a8"/>
        <w:spacing w:after="120"/>
        <w:contextualSpacing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F1506A">
        <w:rPr>
          <w:rFonts w:ascii="Times New Roman" w:hAnsi="Times New Roman"/>
          <w:sz w:val="28"/>
          <w:szCs w:val="28"/>
        </w:rPr>
        <w:t>пункт</w:t>
      </w:r>
      <w:r w:rsidR="00307236" w:rsidRPr="002742B8">
        <w:rPr>
          <w:rFonts w:ascii="Times New Roman" w:hAnsi="Times New Roman"/>
          <w:sz w:val="28"/>
          <w:szCs w:val="28"/>
        </w:rPr>
        <w:t xml:space="preserve"> 3</w:t>
      </w:r>
      <w:r w:rsidR="00307236"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="00E37F81">
        <w:rPr>
          <w:rFonts w:ascii="Times New Roman" w:eastAsiaTheme="minorHAnsi" w:hAnsi="Times New Roman"/>
          <w:bCs/>
          <w:sz w:val="28"/>
          <w:szCs w:val="28"/>
          <w:lang w:eastAsia="en-US"/>
        </w:rPr>
        <w:t>:</w:t>
      </w:r>
      <w:r w:rsidR="00307236" w:rsidRPr="002742B8">
        <w:rPr>
          <w:rFonts w:ascii="Times New Roman" w:hAnsi="Times New Roman"/>
          <w:sz w:val="28"/>
          <w:szCs w:val="28"/>
        </w:rPr>
        <w:t xml:space="preserve"> «</w:t>
      </w:r>
      <w:r w:rsidR="00307236" w:rsidRPr="00307236">
        <w:rPr>
          <w:rFonts w:ascii="Times New Roman" w:hAnsi="Times New Roman"/>
          <w:sz w:val="28"/>
          <w:szCs w:val="28"/>
        </w:rPr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2,5 метра.»</w:t>
      </w:r>
      <w:r w:rsidR="00F1506A" w:rsidRPr="00172FFA">
        <w:rPr>
          <w:rFonts w:ascii="Times New Roman" w:hAnsi="Times New Roman"/>
          <w:sz w:val="28"/>
          <w:szCs w:val="28"/>
        </w:rPr>
        <w:t>дополнить словами</w:t>
      </w:r>
      <w:r w:rsidR="00307236" w:rsidRPr="00307236">
        <w:rPr>
          <w:rFonts w:ascii="Times New Roman" w:hAnsi="Times New Roman"/>
          <w:sz w:val="28"/>
          <w:szCs w:val="28"/>
        </w:rPr>
        <w:t>:</w:t>
      </w:r>
    </w:p>
    <w:p w:rsidR="00307236" w:rsidRPr="00C71B13" w:rsidRDefault="00F1506A" w:rsidP="00172FFA">
      <w:pPr>
        <w:ind w:left="851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«•</w:t>
      </w:r>
      <w:r w:rsidR="00307236" w:rsidRPr="0061336B">
        <w:rPr>
          <w:rFonts w:eastAsiaTheme="minorHAnsi"/>
          <w:bCs/>
          <w:sz w:val="28"/>
          <w:szCs w:val="28"/>
          <w:lang w:eastAsia="en-US"/>
        </w:rPr>
        <w:t>максимальный процент застройки:</w:t>
      </w:r>
      <w:r w:rsidR="00C71B13">
        <w:rPr>
          <w:rFonts w:eastAsiaTheme="minorHAnsi"/>
          <w:bCs/>
          <w:sz w:val="28"/>
          <w:szCs w:val="28"/>
          <w:lang w:eastAsia="en-US"/>
        </w:rPr>
        <w:t xml:space="preserve"> н</w:t>
      </w:r>
      <w:r w:rsidR="00307236" w:rsidRPr="00C71B13">
        <w:rPr>
          <w:rFonts w:eastAsiaTheme="minorHAnsi"/>
          <w:bCs/>
          <w:sz w:val="28"/>
          <w:szCs w:val="28"/>
          <w:lang w:eastAsia="en-US"/>
        </w:rPr>
        <w:t>е установлен.</w:t>
      </w:r>
    </w:p>
    <w:p w:rsidR="00307236" w:rsidRPr="00C71B13" w:rsidRDefault="00307236" w:rsidP="00172FFA">
      <w:pPr>
        <w:pStyle w:val="a7"/>
        <w:numPr>
          <w:ilvl w:val="0"/>
          <w:numId w:val="6"/>
        </w:numPr>
        <w:ind w:left="1276" w:hanging="283"/>
        <w:jc w:val="both"/>
        <w:rPr>
          <w:rFonts w:eastAsiaTheme="minorHAnsi"/>
          <w:bCs/>
          <w:sz w:val="28"/>
          <w:szCs w:val="28"/>
          <w:lang w:eastAsia="en-US"/>
        </w:rPr>
      </w:pPr>
      <w:r w:rsidRPr="00C71B13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307236" w:rsidRPr="0061336B" w:rsidRDefault="001321D4" w:rsidP="00172FFA">
      <w:pPr>
        <w:pStyle w:val="a7"/>
        <w:widowControl/>
        <w:spacing w:after="80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307236"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307236" w:rsidRPr="0061336B" w:rsidRDefault="001321D4" w:rsidP="00172FFA">
      <w:pPr>
        <w:pStyle w:val="a7"/>
        <w:widowControl/>
        <w:spacing w:after="80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307236"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307236" w:rsidRPr="0061336B" w:rsidRDefault="001321D4" w:rsidP="00172FFA">
      <w:pPr>
        <w:pStyle w:val="a7"/>
        <w:widowControl/>
        <w:spacing w:after="80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307236"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307236" w:rsidRPr="00D53AE9" w:rsidRDefault="001321D4" w:rsidP="00172FFA">
      <w:pPr>
        <w:pStyle w:val="a7"/>
        <w:widowControl/>
        <w:ind w:left="1701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307236"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r>
        <w:rPr>
          <w:rFonts w:eastAsiaTheme="minorHAnsi"/>
          <w:bCs/>
          <w:sz w:val="28"/>
          <w:szCs w:val="28"/>
          <w:lang w:eastAsia="en-US"/>
        </w:rPr>
        <w:t xml:space="preserve"> 1 м;</w:t>
      </w:r>
    </w:p>
    <w:p w:rsidR="00307236" w:rsidRPr="0042010C" w:rsidRDefault="001321D4" w:rsidP="00172FFA">
      <w:pPr>
        <w:pStyle w:val="a7"/>
        <w:widowControl/>
        <w:spacing w:after="80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307236">
        <w:rPr>
          <w:rFonts w:eastAsiaTheme="minorHAnsi"/>
          <w:bCs/>
          <w:sz w:val="28"/>
          <w:szCs w:val="28"/>
          <w:lang w:eastAsia="en-US"/>
        </w:rPr>
        <w:t>п</w:t>
      </w:r>
      <w:r w:rsidR="00307236"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 w:rsidR="00307236">
        <w:rPr>
          <w:rFonts w:eastAsiaTheme="minorHAnsi"/>
          <w:bCs/>
          <w:sz w:val="28"/>
          <w:szCs w:val="28"/>
          <w:lang w:eastAsia="en-US"/>
        </w:rPr>
        <w:t xml:space="preserve">зданий </w:t>
      </w:r>
      <w:r w:rsidR="00307236" w:rsidRPr="0042010C">
        <w:rPr>
          <w:rFonts w:eastAsiaTheme="minorHAnsi"/>
          <w:bCs/>
          <w:sz w:val="28"/>
          <w:szCs w:val="28"/>
          <w:lang w:eastAsia="en-US"/>
        </w:rPr>
        <w:t>на соседних земельных участках следует принимать в соответствии с  действующими техническими регламентами</w:t>
      </w:r>
      <w:r w:rsidR="00307236">
        <w:rPr>
          <w:rFonts w:eastAsiaTheme="minorHAnsi"/>
          <w:bCs/>
          <w:sz w:val="28"/>
          <w:szCs w:val="28"/>
          <w:lang w:eastAsia="en-US"/>
        </w:rPr>
        <w:t>,</w:t>
      </w:r>
      <w:r w:rsidR="00307236" w:rsidRPr="0042010C">
        <w:rPr>
          <w:rFonts w:eastAsiaTheme="minorHAnsi"/>
          <w:bCs/>
          <w:sz w:val="28"/>
          <w:szCs w:val="28"/>
          <w:lang w:eastAsia="en-US"/>
        </w:rPr>
        <w:t xml:space="preserve"> региональными</w:t>
      </w:r>
      <w:r w:rsidR="00307236">
        <w:rPr>
          <w:rFonts w:eastAsiaTheme="minorHAnsi"/>
          <w:bCs/>
          <w:sz w:val="28"/>
          <w:szCs w:val="28"/>
          <w:lang w:eastAsia="en-US"/>
        </w:rPr>
        <w:t xml:space="preserve"> и местными </w:t>
      </w:r>
      <w:r w:rsidR="00307236" w:rsidRPr="0042010C">
        <w:rPr>
          <w:rFonts w:eastAsiaTheme="minorHAnsi"/>
          <w:bCs/>
          <w:sz w:val="28"/>
          <w:szCs w:val="28"/>
          <w:lang w:eastAsia="en-US"/>
        </w:rPr>
        <w:t xml:space="preserve">нормативами градостроительного проектирования. </w:t>
      </w:r>
    </w:p>
    <w:p w:rsidR="00307236" w:rsidRDefault="001321D4" w:rsidP="00172FFA">
      <w:pPr>
        <w:pStyle w:val="a7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07236" w:rsidRPr="00307236">
        <w:rPr>
          <w:sz w:val="28"/>
          <w:szCs w:val="28"/>
        </w:rPr>
        <w:t>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1321D4" w:rsidRPr="00307236" w:rsidRDefault="001321D4" w:rsidP="00172FFA">
      <w:pPr>
        <w:pStyle w:val="a7"/>
        <w:ind w:left="0" w:firstLine="993"/>
        <w:jc w:val="both"/>
        <w:rPr>
          <w:sz w:val="28"/>
          <w:szCs w:val="28"/>
        </w:rPr>
      </w:pPr>
    </w:p>
    <w:p w:rsidR="00307236" w:rsidRPr="00307236" w:rsidRDefault="001321D4" w:rsidP="00172FFA">
      <w:pPr>
        <w:pStyle w:val="a8"/>
        <w:spacing w:before="0"/>
        <w:ind w:firstLine="0"/>
        <w:contextualSpacing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sz w:val="28"/>
          <w:szCs w:val="28"/>
          <w:u w:val="single"/>
        </w:rPr>
        <w:t>4. В статью</w:t>
      </w:r>
      <w:r w:rsidR="00307236" w:rsidRPr="002742B8">
        <w:rPr>
          <w:rFonts w:ascii="Times New Roman" w:hAnsi="Times New Roman"/>
          <w:sz w:val="28"/>
          <w:szCs w:val="28"/>
          <w:u w:val="single"/>
        </w:rPr>
        <w:t xml:space="preserve"> 2</w:t>
      </w:r>
      <w:r w:rsidR="0048449D">
        <w:rPr>
          <w:rFonts w:ascii="Times New Roman" w:hAnsi="Times New Roman"/>
          <w:sz w:val="28"/>
          <w:szCs w:val="28"/>
          <w:u w:val="single"/>
        </w:rPr>
        <w:t>6</w:t>
      </w:r>
      <w:r w:rsidR="00307236" w:rsidRPr="002742B8">
        <w:rPr>
          <w:rFonts w:ascii="Times New Roman" w:hAnsi="Times New Roman"/>
          <w:sz w:val="28"/>
          <w:szCs w:val="28"/>
        </w:rPr>
        <w:t xml:space="preserve">. </w:t>
      </w:r>
      <w:r w:rsidR="00307236" w:rsidRPr="00307236">
        <w:rPr>
          <w:rFonts w:ascii="Times New Roman" w:hAnsi="Times New Roman"/>
          <w:sz w:val="28"/>
          <w:szCs w:val="28"/>
        </w:rPr>
        <w:t>Градостроительный регламент з</w:t>
      </w:r>
      <w:r w:rsidR="00960142">
        <w:rPr>
          <w:rFonts w:ascii="Times New Roman" w:hAnsi="Times New Roman"/>
          <w:sz w:val="28"/>
          <w:szCs w:val="28"/>
        </w:rPr>
        <w:t>оны коммерческого значения (КТ):</w:t>
      </w:r>
    </w:p>
    <w:p w:rsidR="001321D4" w:rsidRDefault="001321D4" w:rsidP="00172FFA">
      <w:pPr>
        <w:pStyle w:val="a8"/>
        <w:spacing w:befor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3.</w:t>
      </w:r>
      <w:r w:rsidRPr="001321D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321D4" w:rsidRDefault="001321D4" w:rsidP="00172FFA">
      <w:pPr>
        <w:pStyle w:val="a8"/>
        <w:spacing w:befor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«Для  зоны КТ установлены следующие предельные </w:t>
      </w:r>
      <w:r w:rsidR="00F6055C">
        <w:rPr>
          <w:rFonts w:ascii="Times New Roman" w:hAnsi="Times New Roman"/>
          <w:sz w:val="28"/>
          <w:szCs w:val="28"/>
        </w:rPr>
        <w:t>параметры разрешенного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F6055C" w:rsidRPr="00F6055C" w:rsidRDefault="00F6055C" w:rsidP="00172FFA">
      <w:pPr>
        <w:pStyle w:val="a7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6055C">
        <w:rPr>
          <w:rFonts w:eastAsiaTheme="minorHAnsi"/>
          <w:bCs/>
          <w:sz w:val="28"/>
          <w:szCs w:val="28"/>
          <w:lang w:eastAsia="en-US"/>
        </w:rPr>
        <w:t>максимальный процент застройки:</w:t>
      </w:r>
      <w:r>
        <w:rPr>
          <w:rFonts w:eastAsiaTheme="minorHAnsi"/>
          <w:bCs/>
          <w:sz w:val="28"/>
          <w:szCs w:val="28"/>
          <w:lang w:eastAsia="en-US"/>
        </w:rPr>
        <w:t xml:space="preserve"> н</w:t>
      </w:r>
      <w:r w:rsidRPr="00F6055C">
        <w:rPr>
          <w:rFonts w:eastAsiaTheme="minorHAnsi"/>
          <w:bCs/>
          <w:sz w:val="28"/>
          <w:szCs w:val="28"/>
          <w:lang w:eastAsia="en-US"/>
        </w:rPr>
        <w:t>е установлен.</w:t>
      </w:r>
    </w:p>
    <w:p w:rsidR="00F6055C" w:rsidRPr="00F6055C" w:rsidRDefault="00F6055C" w:rsidP="00172FFA">
      <w:pPr>
        <w:pStyle w:val="a7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6055C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F6055C" w:rsidRPr="00F6055C" w:rsidRDefault="00F6055C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F6055C" w:rsidRPr="00F6055C" w:rsidRDefault="00F6055C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F6055C" w:rsidRPr="00F6055C" w:rsidRDefault="00F6055C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F6055C" w:rsidRPr="00F6055C" w:rsidRDefault="00F6055C" w:rsidP="00172FFA">
      <w:pPr>
        <w:widowControl/>
        <w:tabs>
          <w:tab w:val="left" w:pos="1843"/>
        </w:tabs>
        <w:ind w:left="1276"/>
        <w:contextualSpacing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 xml:space="preserve">расстояние до границы соседнего земельного участка должно быть не менее 1 м. </w:t>
      </w:r>
    </w:p>
    <w:p w:rsidR="00F6055C" w:rsidRPr="00F6055C" w:rsidRDefault="00F6055C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 xml:space="preserve">противопожарные расстояния между зданиями на соседних земельных участках следует принимать в соответствии с  </w:t>
      </w:r>
      <w:r w:rsidRPr="00F6055C">
        <w:rPr>
          <w:rFonts w:eastAsiaTheme="minorHAnsi"/>
          <w:bCs/>
          <w:sz w:val="28"/>
          <w:szCs w:val="28"/>
          <w:lang w:eastAsia="en-US"/>
        </w:rPr>
        <w:lastRenderedPageBreak/>
        <w:t xml:space="preserve">действующими техническими регламентами  и региональными нормативами градостроительного проектирования. </w:t>
      </w:r>
    </w:p>
    <w:p w:rsidR="00F6055C" w:rsidRPr="0047068E" w:rsidRDefault="00F6055C" w:rsidP="00172FFA">
      <w:pPr>
        <w:pStyle w:val="a7"/>
        <w:ind w:left="1701"/>
        <w:jc w:val="both"/>
        <w:rPr>
          <w:sz w:val="28"/>
          <w:szCs w:val="28"/>
        </w:rPr>
      </w:pPr>
    </w:p>
    <w:p w:rsidR="00F6055C" w:rsidRDefault="00F6055C" w:rsidP="00172FF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7068E">
        <w:rPr>
          <w:sz w:val="28"/>
          <w:szCs w:val="28"/>
        </w:rPr>
        <w:t>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  <w:r>
        <w:rPr>
          <w:sz w:val="28"/>
          <w:szCs w:val="28"/>
        </w:rPr>
        <w:t>»</w:t>
      </w:r>
    </w:p>
    <w:p w:rsidR="00F6055C" w:rsidRPr="0047068E" w:rsidRDefault="00F6055C" w:rsidP="00172FFA">
      <w:pPr>
        <w:ind w:firstLine="851"/>
        <w:contextualSpacing/>
        <w:jc w:val="both"/>
        <w:rPr>
          <w:sz w:val="28"/>
          <w:szCs w:val="28"/>
        </w:rPr>
      </w:pPr>
    </w:p>
    <w:p w:rsidR="009A3EA5" w:rsidRDefault="00F6055C" w:rsidP="00172FFA">
      <w:pPr>
        <w:pStyle w:val="a8"/>
        <w:spacing w:before="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5. </w:t>
      </w:r>
      <w:r w:rsidR="009A3EA5" w:rsidRPr="002742B8">
        <w:rPr>
          <w:rFonts w:ascii="Times New Roman" w:hAnsi="Times New Roman"/>
          <w:sz w:val="28"/>
          <w:szCs w:val="28"/>
          <w:u w:val="single"/>
        </w:rPr>
        <w:t>В статье 2</w:t>
      </w:r>
      <w:r w:rsidR="009A3EA5">
        <w:rPr>
          <w:rFonts w:ascii="Times New Roman" w:hAnsi="Times New Roman"/>
          <w:sz w:val="28"/>
          <w:szCs w:val="28"/>
          <w:u w:val="single"/>
        </w:rPr>
        <w:t>5</w:t>
      </w:r>
      <w:r w:rsidR="009A3EA5" w:rsidRPr="002742B8">
        <w:rPr>
          <w:rFonts w:ascii="Times New Roman" w:hAnsi="Times New Roman"/>
          <w:sz w:val="28"/>
          <w:szCs w:val="28"/>
        </w:rPr>
        <w:t xml:space="preserve">. </w:t>
      </w:r>
      <w:r w:rsidR="009A3EA5" w:rsidRPr="009A3EA5">
        <w:rPr>
          <w:rFonts w:ascii="Times New Roman" w:hAnsi="Times New Roman"/>
          <w:sz w:val="28"/>
          <w:szCs w:val="28"/>
        </w:rPr>
        <w:t>Градостроительный регламент зоны размещения объек</w:t>
      </w:r>
      <w:r w:rsidR="00960142">
        <w:rPr>
          <w:rFonts w:ascii="Times New Roman" w:hAnsi="Times New Roman"/>
          <w:sz w:val="28"/>
          <w:szCs w:val="28"/>
        </w:rPr>
        <w:t>тов социального назначения (ОС):</w:t>
      </w:r>
    </w:p>
    <w:p w:rsidR="00960142" w:rsidRDefault="00960142" w:rsidP="00172FFA">
      <w:pPr>
        <w:pStyle w:val="a8"/>
        <w:spacing w:befor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3.</w:t>
      </w:r>
      <w:r w:rsidRPr="001321D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60142" w:rsidRDefault="00960142" w:rsidP="00172FFA">
      <w:pPr>
        <w:pStyle w:val="a8"/>
        <w:spacing w:befor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«Для  зоны ОС установлены следующие предельные параметры разрешенного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960142" w:rsidRPr="00F6055C" w:rsidRDefault="00960142" w:rsidP="00172FFA">
      <w:pPr>
        <w:pStyle w:val="a7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6055C">
        <w:rPr>
          <w:rFonts w:eastAsiaTheme="minorHAnsi"/>
          <w:bCs/>
          <w:sz w:val="28"/>
          <w:szCs w:val="28"/>
          <w:lang w:eastAsia="en-US"/>
        </w:rPr>
        <w:t>максимальный процент застройки:</w:t>
      </w:r>
      <w:r>
        <w:rPr>
          <w:rFonts w:eastAsiaTheme="minorHAnsi"/>
          <w:bCs/>
          <w:sz w:val="28"/>
          <w:szCs w:val="28"/>
          <w:lang w:eastAsia="en-US"/>
        </w:rPr>
        <w:t xml:space="preserve"> н</w:t>
      </w:r>
      <w:r w:rsidRPr="00F6055C">
        <w:rPr>
          <w:rFonts w:eastAsiaTheme="minorHAnsi"/>
          <w:bCs/>
          <w:sz w:val="28"/>
          <w:szCs w:val="28"/>
          <w:lang w:eastAsia="en-US"/>
        </w:rPr>
        <w:t>е установлен.</w:t>
      </w:r>
    </w:p>
    <w:p w:rsidR="00960142" w:rsidRPr="00F6055C" w:rsidRDefault="00960142" w:rsidP="00172FFA">
      <w:pPr>
        <w:pStyle w:val="a7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6055C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960142" w:rsidRPr="00F6055C" w:rsidRDefault="00960142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960142" w:rsidRPr="00F6055C" w:rsidRDefault="00960142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960142" w:rsidRPr="00F6055C" w:rsidRDefault="00960142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960142" w:rsidRPr="00F6055C" w:rsidRDefault="00960142" w:rsidP="00172FFA">
      <w:pPr>
        <w:widowControl/>
        <w:tabs>
          <w:tab w:val="left" w:pos="1843"/>
        </w:tabs>
        <w:ind w:left="1276"/>
        <w:contextualSpacing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 xml:space="preserve">расстояние до границы соседнего земельного участка должно быть не менее 1 м. </w:t>
      </w:r>
    </w:p>
    <w:p w:rsidR="00960142" w:rsidRPr="0047068E" w:rsidRDefault="00960142" w:rsidP="005C1881">
      <w:pPr>
        <w:widowControl/>
        <w:tabs>
          <w:tab w:val="left" w:pos="1843"/>
        </w:tabs>
        <w:spacing w:after="80"/>
        <w:ind w:left="1276"/>
        <w:contextualSpacing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 xml:space="preserve">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960142" w:rsidRDefault="00960142" w:rsidP="00172FF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7068E">
        <w:rPr>
          <w:sz w:val="28"/>
          <w:szCs w:val="28"/>
        </w:rPr>
        <w:t>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  <w:r>
        <w:rPr>
          <w:sz w:val="28"/>
          <w:szCs w:val="28"/>
        </w:rPr>
        <w:t>»</w:t>
      </w:r>
    </w:p>
    <w:p w:rsidR="009A3EA5" w:rsidRDefault="00960142" w:rsidP="00172FFA">
      <w:pPr>
        <w:pStyle w:val="a8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6. В статью</w:t>
      </w:r>
      <w:r w:rsidR="009A3EA5" w:rsidRPr="002742B8">
        <w:rPr>
          <w:rFonts w:ascii="Times New Roman" w:hAnsi="Times New Roman"/>
          <w:sz w:val="28"/>
          <w:szCs w:val="28"/>
          <w:u w:val="single"/>
        </w:rPr>
        <w:t xml:space="preserve"> 2</w:t>
      </w:r>
      <w:r w:rsidR="005C1881">
        <w:rPr>
          <w:rFonts w:ascii="Times New Roman" w:hAnsi="Times New Roman"/>
          <w:sz w:val="28"/>
          <w:szCs w:val="28"/>
          <w:u w:val="single"/>
        </w:rPr>
        <w:t>8</w:t>
      </w:r>
      <w:r w:rsidR="009A3EA5" w:rsidRPr="002742B8">
        <w:rPr>
          <w:rFonts w:ascii="Times New Roman" w:hAnsi="Times New Roman"/>
          <w:sz w:val="28"/>
          <w:szCs w:val="28"/>
        </w:rPr>
        <w:t xml:space="preserve">. </w:t>
      </w:r>
      <w:r w:rsidR="009A3EA5" w:rsidRPr="009A3EA5">
        <w:rPr>
          <w:rFonts w:ascii="Times New Roman" w:hAnsi="Times New Roman"/>
          <w:sz w:val="28"/>
          <w:szCs w:val="28"/>
        </w:rPr>
        <w:t>Градостроительный регламент произво</w:t>
      </w:r>
      <w:r>
        <w:rPr>
          <w:rFonts w:ascii="Times New Roman" w:hAnsi="Times New Roman"/>
          <w:sz w:val="28"/>
          <w:szCs w:val="28"/>
        </w:rPr>
        <w:t>дственно-коммерческой зоны (ПК):</w:t>
      </w:r>
    </w:p>
    <w:p w:rsidR="00960142" w:rsidRDefault="00960142" w:rsidP="00172FFA">
      <w:pPr>
        <w:pStyle w:val="a8"/>
        <w:spacing w:befor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3.</w:t>
      </w:r>
      <w:r w:rsidRPr="001321D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60142" w:rsidRDefault="00960142" w:rsidP="00172FFA">
      <w:pPr>
        <w:pStyle w:val="a8"/>
        <w:spacing w:befor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«Для  зоны ПК установлены следующие предельные параметры разрешенного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960142" w:rsidRPr="00F6055C" w:rsidRDefault="00960142" w:rsidP="00172FFA">
      <w:pPr>
        <w:pStyle w:val="a7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6055C">
        <w:rPr>
          <w:rFonts w:eastAsiaTheme="minorHAnsi"/>
          <w:bCs/>
          <w:sz w:val="28"/>
          <w:szCs w:val="28"/>
          <w:lang w:eastAsia="en-US"/>
        </w:rPr>
        <w:t>максимальный процент застройки:</w:t>
      </w:r>
      <w:r>
        <w:rPr>
          <w:rFonts w:eastAsiaTheme="minorHAnsi"/>
          <w:bCs/>
          <w:sz w:val="28"/>
          <w:szCs w:val="28"/>
          <w:lang w:eastAsia="en-US"/>
        </w:rPr>
        <w:t xml:space="preserve"> н</w:t>
      </w:r>
      <w:r w:rsidRPr="00F6055C">
        <w:rPr>
          <w:rFonts w:eastAsiaTheme="minorHAnsi"/>
          <w:bCs/>
          <w:sz w:val="28"/>
          <w:szCs w:val="28"/>
          <w:lang w:eastAsia="en-US"/>
        </w:rPr>
        <w:t>е установлен.</w:t>
      </w:r>
    </w:p>
    <w:p w:rsidR="00960142" w:rsidRPr="00F6055C" w:rsidRDefault="00960142" w:rsidP="00172FFA">
      <w:pPr>
        <w:pStyle w:val="a7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6055C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960142" w:rsidRPr="00F6055C" w:rsidRDefault="00960142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960142" w:rsidRPr="00F6055C" w:rsidRDefault="00960142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960142" w:rsidRPr="00F6055C" w:rsidRDefault="00960142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960142" w:rsidRPr="00F6055C" w:rsidRDefault="00960142" w:rsidP="00172FFA">
      <w:pPr>
        <w:widowControl/>
        <w:tabs>
          <w:tab w:val="left" w:pos="1843"/>
        </w:tabs>
        <w:ind w:left="1276"/>
        <w:contextualSpacing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 xml:space="preserve">расстояние до границы соседнего земельного участка должно быть не менее 1 м. </w:t>
      </w:r>
    </w:p>
    <w:p w:rsidR="00960142" w:rsidRPr="0047068E" w:rsidRDefault="00960142" w:rsidP="005C1881">
      <w:pPr>
        <w:widowControl/>
        <w:tabs>
          <w:tab w:val="left" w:pos="1843"/>
        </w:tabs>
        <w:spacing w:after="80"/>
        <w:ind w:left="1276"/>
        <w:contextualSpacing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 xml:space="preserve">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960142" w:rsidRDefault="00960142" w:rsidP="005C1881">
      <w:pPr>
        <w:ind w:firstLine="851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</w:t>
      </w:r>
      <w:r w:rsidRPr="0047068E">
        <w:rPr>
          <w:sz w:val="28"/>
          <w:szCs w:val="28"/>
        </w:rPr>
        <w:t>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  <w:r>
        <w:rPr>
          <w:sz w:val="28"/>
          <w:szCs w:val="28"/>
        </w:rPr>
        <w:t>»</w:t>
      </w:r>
    </w:p>
    <w:p w:rsidR="009A3EA5" w:rsidRPr="005342B3" w:rsidRDefault="00BF6887" w:rsidP="00172FFA">
      <w:pPr>
        <w:widowControl/>
        <w:tabs>
          <w:tab w:val="left" w:pos="1701"/>
        </w:tabs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7. В статью</w:t>
      </w:r>
      <w:r w:rsidR="009A3EA5" w:rsidRPr="005342B3">
        <w:rPr>
          <w:sz w:val="28"/>
          <w:szCs w:val="28"/>
          <w:u w:val="single"/>
        </w:rPr>
        <w:t xml:space="preserve"> </w:t>
      </w:r>
      <w:r w:rsidR="005C1881">
        <w:rPr>
          <w:sz w:val="28"/>
          <w:szCs w:val="28"/>
          <w:u w:val="single"/>
        </w:rPr>
        <w:t>32</w:t>
      </w:r>
      <w:r w:rsidR="009A3EA5" w:rsidRPr="005342B3">
        <w:rPr>
          <w:sz w:val="28"/>
          <w:szCs w:val="28"/>
        </w:rPr>
        <w:t>. Градостроительный регламент зоны сельскохозяйственных угодий и размещения объектов сельскохозяйственного использования (СХП).</w:t>
      </w:r>
    </w:p>
    <w:p w:rsidR="00BF6887" w:rsidRDefault="00BF6887" w:rsidP="00172FFA">
      <w:pPr>
        <w:pStyle w:val="a8"/>
        <w:spacing w:befor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3.</w:t>
      </w:r>
      <w:r w:rsidRPr="001321D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F6887" w:rsidRDefault="00BF6887" w:rsidP="00172FFA">
      <w:pPr>
        <w:pStyle w:val="a8"/>
        <w:spacing w:befor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«Для  зоны СХП установлены следующие предельные параметры разрешенного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BF6887" w:rsidRPr="00F6055C" w:rsidRDefault="00BF6887" w:rsidP="00172FFA">
      <w:pPr>
        <w:pStyle w:val="a7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6055C">
        <w:rPr>
          <w:rFonts w:eastAsiaTheme="minorHAnsi"/>
          <w:bCs/>
          <w:sz w:val="28"/>
          <w:szCs w:val="28"/>
          <w:lang w:eastAsia="en-US"/>
        </w:rPr>
        <w:t>максимальный процент застройки:</w:t>
      </w:r>
      <w:r>
        <w:rPr>
          <w:rFonts w:eastAsiaTheme="minorHAnsi"/>
          <w:bCs/>
          <w:sz w:val="28"/>
          <w:szCs w:val="28"/>
          <w:lang w:eastAsia="en-US"/>
        </w:rPr>
        <w:t xml:space="preserve"> н</w:t>
      </w:r>
      <w:r w:rsidRPr="00F6055C">
        <w:rPr>
          <w:rFonts w:eastAsiaTheme="minorHAnsi"/>
          <w:bCs/>
          <w:sz w:val="28"/>
          <w:szCs w:val="28"/>
          <w:lang w:eastAsia="en-US"/>
        </w:rPr>
        <w:t>е установлен.</w:t>
      </w:r>
    </w:p>
    <w:p w:rsidR="00BF6887" w:rsidRPr="00F6055C" w:rsidRDefault="00BF6887" w:rsidP="00172FFA">
      <w:pPr>
        <w:pStyle w:val="a7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6055C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BF6887" w:rsidRPr="00F6055C" w:rsidRDefault="00BF6887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BF6887" w:rsidRPr="00F6055C" w:rsidRDefault="00BF6887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BF6887" w:rsidRPr="00F6055C" w:rsidRDefault="00BF6887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BF6887" w:rsidRPr="00F6055C" w:rsidRDefault="00BF6887" w:rsidP="00172FFA">
      <w:pPr>
        <w:widowControl/>
        <w:tabs>
          <w:tab w:val="left" w:pos="1843"/>
        </w:tabs>
        <w:ind w:left="1276"/>
        <w:contextualSpacing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 xml:space="preserve">расстояние до границы соседнего земельного участка должно быть не менее 1 м. </w:t>
      </w:r>
    </w:p>
    <w:p w:rsidR="00BF6887" w:rsidRPr="00F6055C" w:rsidRDefault="00BF6887" w:rsidP="00172FFA">
      <w:pPr>
        <w:widowControl/>
        <w:tabs>
          <w:tab w:val="left" w:pos="1843"/>
        </w:tabs>
        <w:spacing w:after="80"/>
        <w:ind w:left="1276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F6055C">
        <w:rPr>
          <w:rFonts w:eastAsiaTheme="minorHAnsi"/>
          <w:bCs/>
          <w:sz w:val="28"/>
          <w:szCs w:val="28"/>
          <w:lang w:eastAsia="en-US"/>
        </w:rPr>
        <w:t xml:space="preserve">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BF6887" w:rsidRPr="0047068E" w:rsidRDefault="00BF6887" w:rsidP="00BF6887">
      <w:pPr>
        <w:pStyle w:val="a7"/>
        <w:ind w:left="1701"/>
        <w:jc w:val="both"/>
        <w:rPr>
          <w:sz w:val="28"/>
          <w:szCs w:val="28"/>
        </w:rPr>
      </w:pPr>
    </w:p>
    <w:p w:rsidR="00BF6887" w:rsidRDefault="00BF6887" w:rsidP="00BF68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7068E">
        <w:rPr>
          <w:sz w:val="28"/>
          <w:szCs w:val="28"/>
        </w:rPr>
        <w:t>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  <w:r>
        <w:rPr>
          <w:sz w:val="28"/>
          <w:szCs w:val="28"/>
        </w:rPr>
        <w:t>»</w:t>
      </w:r>
    </w:p>
    <w:p w:rsidR="004D5D5F" w:rsidRPr="00455AEF" w:rsidRDefault="00BF6887" w:rsidP="004D5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2" w:name="_GoBack"/>
      <w:bookmarkEnd w:id="2"/>
      <w:r w:rsidR="004D5D5F" w:rsidRPr="00455AEF">
        <w:rPr>
          <w:sz w:val="28"/>
          <w:szCs w:val="28"/>
        </w:rPr>
        <w:t xml:space="preserve">. Настоящее решение вступает в силу </w:t>
      </w:r>
      <w:r w:rsidR="001F26B1">
        <w:rPr>
          <w:sz w:val="28"/>
          <w:szCs w:val="28"/>
        </w:rPr>
        <w:t>после его официального обнародования</w:t>
      </w:r>
      <w:r w:rsidR="004D5D5F" w:rsidRPr="00455AEF">
        <w:rPr>
          <w:sz w:val="28"/>
          <w:szCs w:val="28"/>
        </w:rPr>
        <w:t xml:space="preserve">. </w:t>
      </w:r>
    </w:p>
    <w:p w:rsidR="004D5D5F" w:rsidRPr="00455AEF" w:rsidRDefault="004D5D5F" w:rsidP="004D5D5F">
      <w:pPr>
        <w:jc w:val="both"/>
        <w:rPr>
          <w:sz w:val="28"/>
          <w:szCs w:val="28"/>
        </w:rPr>
      </w:pPr>
    </w:p>
    <w:p w:rsidR="004D5D5F" w:rsidRDefault="004D5D5F" w:rsidP="004D5D5F">
      <w:pPr>
        <w:jc w:val="both"/>
      </w:pP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455AEF">
        <w:rPr>
          <w:sz w:val="28"/>
          <w:szCs w:val="24"/>
        </w:rPr>
        <w:t xml:space="preserve">Глава </w:t>
      </w:r>
      <w:r w:rsidR="006F359C">
        <w:rPr>
          <w:sz w:val="28"/>
          <w:szCs w:val="28"/>
        </w:rPr>
        <w:t>Красноармейского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455AEF">
        <w:rPr>
          <w:sz w:val="28"/>
          <w:szCs w:val="24"/>
        </w:rPr>
        <w:t xml:space="preserve">сельского поселения                                                                 </w:t>
      </w:r>
      <w:r w:rsidR="006F359C">
        <w:rPr>
          <w:sz w:val="28"/>
          <w:szCs w:val="24"/>
        </w:rPr>
        <w:t>В.А.Воевода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455AEF" w:rsidRPr="00455AEF" w:rsidRDefault="006F359C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>п.Красноармейский</w:t>
      </w:r>
    </w:p>
    <w:p w:rsidR="00455AEF" w:rsidRPr="00455AEF" w:rsidRDefault="000E7784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="0036105E">
        <w:rPr>
          <w:sz w:val="28"/>
          <w:szCs w:val="24"/>
        </w:rPr>
        <w:t>5</w:t>
      </w:r>
      <w:r>
        <w:rPr>
          <w:sz w:val="28"/>
          <w:szCs w:val="24"/>
        </w:rPr>
        <w:t>.0</w:t>
      </w:r>
      <w:r w:rsidR="0036105E">
        <w:rPr>
          <w:sz w:val="28"/>
          <w:szCs w:val="24"/>
        </w:rPr>
        <w:t>4</w:t>
      </w:r>
      <w:r>
        <w:rPr>
          <w:sz w:val="28"/>
          <w:szCs w:val="24"/>
        </w:rPr>
        <w:t>.</w:t>
      </w:r>
      <w:r w:rsidR="00455AEF" w:rsidRPr="00455AEF">
        <w:rPr>
          <w:sz w:val="28"/>
          <w:szCs w:val="24"/>
        </w:rPr>
        <w:t>201</w:t>
      </w:r>
      <w:r w:rsidR="006F359C">
        <w:rPr>
          <w:sz w:val="28"/>
          <w:szCs w:val="24"/>
        </w:rPr>
        <w:t>6</w:t>
      </w:r>
      <w:r w:rsidR="00455AEF" w:rsidRPr="00455AEF">
        <w:rPr>
          <w:sz w:val="28"/>
          <w:szCs w:val="24"/>
        </w:rPr>
        <w:t xml:space="preserve">  года 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№ </w:t>
      </w:r>
      <w:r w:rsidR="000E7784">
        <w:rPr>
          <w:sz w:val="28"/>
          <w:szCs w:val="24"/>
        </w:rPr>
        <w:t>118</w:t>
      </w:r>
    </w:p>
    <w:p w:rsidR="00D40125" w:rsidRDefault="006F6356"/>
    <w:sectPr w:rsidR="00D40125" w:rsidSect="00172FFA">
      <w:pgSz w:w="11906" w:h="16838"/>
      <w:pgMar w:top="28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356" w:rsidRDefault="006F6356" w:rsidP="00455AEF">
      <w:r>
        <w:separator/>
      </w:r>
    </w:p>
  </w:endnote>
  <w:endnote w:type="continuationSeparator" w:id="1">
    <w:p w:rsidR="006F6356" w:rsidRDefault="006F6356" w:rsidP="0045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356" w:rsidRDefault="006F6356" w:rsidP="00455AEF">
      <w:r>
        <w:separator/>
      </w:r>
    </w:p>
  </w:footnote>
  <w:footnote w:type="continuationSeparator" w:id="1">
    <w:p w:rsidR="006F6356" w:rsidRDefault="006F6356" w:rsidP="00455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01_"/>
      </v:shape>
    </w:pict>
  </w:numPicBullet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E852E5"/>
    <w:multiLevelType w:val="hybridMultilevel"/>
    <w:tmpl w:val="EA149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D4B2C"/>
    <w:multiLevelType w:val="hybridMultilevel"/>
    <w:tmpl w:val="2F6CCA5E"/>
    <w:lvl w:ilvl="0" w:tplc="04190001">
      <w:start w:val="1"/>
      <w:numFmt w:val="bullet"/>
      <w:lvlText w:val="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3">
    <w:nsid w:val="1F454268"/>
    <w:multiLevelType w:val="hybridMultilevel"/>
    <w:tmpl w:val="9DCC44D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26DF7258"/>
    <w:multiLevelType w:val="hybridMultilevel"/>
    <w:tmpl w:val="BEF06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BA7BA6"/>
    <w:multiLevelType w:val="hybridMultilevel"/>
    <w:tmpl w:val="B8146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DE4A65"/>
    <w:multiLevelType w:val="hybridMultilevel"/>
    <w:tmpl w:val="8EE8F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C15942"/>
    <w:multiLevelType w:val="hybridMultilevel"/>
    <w:tmpl w:val="3550B41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DF4611F"/>
    <w:multiLevelType w:val="hybridMultilevel"/>
    <w:tmpl w:val="79762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460ADB"/>
    <w:multiLevelType w:val="hybridMultilevel"/>
    <w:tmpl w:val="ED2649B2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4F0C55AE"/>
    <w:multiLevelType w:val="hybridMultilevel"/>
    <w:tmpl w:val="6C86C68C"/>
    <w:lvl w:ilvl="0" w:tplc="0A0E07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A0E0756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D2EA6"/>
    <w:multiLevelType w:val="hybridMultilevel"/>
    <w:tmpl w:val="87CC1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202CBB"/>
    <w:multiLevelType w:val="hybridMultilevel"/>
    <w:tmpl w:val="47D41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243F99"/>
    <w:multiLevelType w:val="hybridMultilevel"/>
    <w:tmpl w:val="35DC9F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76317BBB"/>
    <w:multiLevelType w:val="hybridMultilevel"/>
    <w:tmpl w:val="6464AEE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2"/>
  </w:num>
  <w:num w:numId="6">
    <w:abstractNumId w:val="14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6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D2D"/>
    <w:rsid w:val="0000112A"/>
    <w:rsid w:val="000121E4"/>
    <w:rsid w:val="00022083"/>
    <w:rsid w:val="0006081A"/>
    <w:rsid w:val="000E074B"/>
    <w:rsid w:val="000E7784"/>
    <w:rsid w:val="000F04D6"/>
    <w:rsid w:val="001048FD"/>
    <w:rsid w:val="00111D3D"/>
    <w:rsid w:val="001261F5"/>
    <w:rsid w:val="001321D4"/>
    <w:rsid w:val="00172FFA"/>
    <w:rsid w:val="001E578B"/>
    <w:rsid w:val="001F26B1"/>
    <w:rsid w:val="001F2F1C"/>
    <w:rsid w:val="00245004"/>
    <w:rsid w:val="002654F9"/>
    <w:rsid w:val="002742B8"/>
    <w:rsid w:val="002D0EB3"/>
    <w:rsid w:val="002E552B"/>
    <w:rsid w:val="002F1B4D"/>
    <w:rsid w:val="00307236"/>
    <w:rsid w:val="0036105E"/>
    <w:rsid w:val="003D70DD"/>
    <w:rsid w:val="003E493C"/>
    <w:rsid w:val="0044589D"/>
    <w:rsid w:val="00455AEF"/>
    <w:rsid w:val="0047365E"/>
    <w:rsid w:val="0048449D"/>
    <w:rsid w:val="004B1E8D"/>
    <w:rsid w:val="004D5D5F"/>
    <w:rsid w:val="004E3671"/>
    <w:rsid w:val="00521A1F"/>
    <w:rsid w:val="005342B3"/>
    <w:rsid w:val="00584C95"/>
    <w:rsid w:val="005A04D4"/>
    <w:rsid w:val="005A6D82"/>
    <w:rsid w:val="005C1881"/>
    <w:rsid w:val="005F3139"/>
    <w:rsid w:val="006701AA"/>
    <w:rsid w:val="00680DFC"/>
    <w:rsid w:val="006C23A8"/>
    <w:rsid w:val="006D164A"/>
    <w:rsid w:val="006F359C"/>
    <w:rsid w:val="006F6356"/>
    <w:rsid w:val="007D1639"/>
    <w:rsid w:val="007F272A"/>
    <w:rsid w:val="007F30A7"/>
    <w:rsid w:val="0083475C"/>
    <w:rsid w:val="00841CA0"/>
    <w:rsid w:val="00883827"/>
    <w:rsid w:val="008A38CA"/>
    <w:rsid w:val="008C2875"/>
    <w:rsid w:val="008C3FDA"/>
    <w:rsid w:val="008F3495"/>
    <w:rsid w:val="00946D2D"/>
    <w:rsid w:val="00960142"/>
    <w:rsid w:val="009704A2"/>
    <w:rsid w:val="0099228F"/>
    <w:rsid w:val="009A3EA5"/>
    <w:rsid w:val="009B63C6"/>
    <w:rsid w:val="00A3544E"/>
    <w:rsid w:val="00A93613"/>
    <w:rsid w:val="00A93A6C"/>
    <w:rsid w:val="00AD5920"/>
    <w:rsid w:val="00AF5E4D"/>
    <w:rsid w:val="00B03CE6"/>
    <w:rsid w:val="00B82017"/>
    <w:rsid w:val="00BA0E27"/>
    <w:rsid w:val="00BB1784"/>
    <w:rsid w:val="00BC0432"/>
    <w:rsid w:val="00BC1E5D"/>
    <w:rsid w:val="00BD3E49"/>
    <w:rsid w:val="00BF6887"/>
    <w:rsid w:val="00C27568"/>
    <w:rsid w:val="00C61110"/>
    <w:rsid w:val="00C71B13"/>
    <w:rsid w:val="00C91C7A"/>
    <w:rsid w:val="00D40D12"/>
    <w:rsid w:val="00DC7911"/>
    <w:rsid w:val="00DE359E"/>
    <w:rsid w:val="00E04140"/>
    <w:rsid w:val="00E37F81"/>
    <w:rsid w:val="00E557FD"/>
    <w:rsid w:val="00EC6F3F"/>
    <w:rsid w:val="00F06C50"/>
    <w:rsid w:val="00F1506A"/>
    <w:rsid w:val="00F23E2A"/>
    <w:rsid w:val="00F6055C"/>
    <w:rsid w:val="00F8771B"/>
    <w:rsid w:val="00FA0216"/>
    <w:rsid w:val="00FD25D4"/>
    <w:rsid w:val="00FD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2083"/>
    <w:pPr>
      <w:keepNext/>
      <w:widowControl/>
      <w:numPr>
        <w:ilvl w:val="1"/>
        <w:numId w:val="1"/>
      </w:numPr>
      <w:autoSpaceDE/>
      <w:autoSpaceDN/>
      <w:adjustRightInd/>
      <w:spacing w:before="360" w:after="360"/>
      <w:ind w:right="533"/>
      <w:jc w:val="center"/>
      <w:outlineLvl w:val="1"/>
    </w:pPr>
    <w:rPr>
      <w:b/>
      <w:bCs/>
      <w:sz w:val="22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22083"/>
    <w:pPr>
      <w:keepNext/>
      <w:widowControl/>
      <w:numPr>
        <w:ilvl w:val="2"/>
        <w:numId w:val="1"/>
      </w:numPr>
      <w:tabs>
        <w:tab w:val="left" w:pos="2340"/>
      </w:tabs>
      <w:autoSpaceDE/>
      <w:autoSpaceDN/>
      <w:adjustRightInd/>
      <w:spacing w:before="240" w:after="120"/>
      <w:ind w:left="900"/>
      <w:outlineLvl w:val="2"/>
    </w:pPr>
    <w:rPr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455AE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22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2083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22083"/>
    <w:rPr>
      <w:rFonts w:ascii="Times New Roman" w:eastAsia="Times New Roman" w:hAnsi="Times New Roman" w:cs="Times New Roman"/>
      <w:b/>
      <w:bCs/>
      <w:sz w:val="20"/>
      <w:szCs w:val="26"/>
      <w:lang w:eastAsia="ar-SA"/>
    </w:rPr>
  </w:style>
  <w:style w:type="paragraph" w:customStyle="1" w:styleId="312">
    <w:name w:val="Стиль Заголовок 3 + 12 пт"/>
    <w:basedOn w:val="3"/>
    <w:rsid w:val="00022083"/>
    <w:pPr>
      <w:ind w:left="0"/>
    </w:pPr>
    <w:rPr>
      <w:sz w:val="24"/>
    </w:rPr>
  </w:style>
  <w:style w:type="paragraph" w:customStyle="1" w:styleId="a8">
    <w:name w:val="ОСНОВНОЙ !!!"/>
    <w:basedOn w:val="a9"/>
    <w:link w:val="10"/>
    <w:rsid w:val="001F26B1"/>
    <w:pPr>
      <w:widowControl/>
      <w:autoSpaceDE/>
      <w:autoSpaceDN/>
      <w:adjustRightInd/>
      <w:spacing w:before="120" w:after="0"/>
      <w:ind w:firstLine="900"/>
      <w:jc w:val="both"/>
    </w:pPr>
    <w:rPr>
      <w:rFonts w:ascii="Arial" w:hAnsi="Arial"/>
      <w:szCs w:val="24"/>
      <w:lang w:eastAsia="ar-SA"/>
    </w:rPr>
  </w:style>
  <w:style w:type="character" w:customStyle="1" w:styleId="10">
    <w:name w:val="ОСНОВНОЙ !!! Знак1"/>
    <w:link w:val="a8"/>
    <w:rsid w:val="001F26B1"/>
    <w:rPr>
      <w:rFonts w:ascii="Arial" w:eastAsia="Times New Roman" w:hAnsi="Arial" w:cs="Times New Roman"/>
      <w:sz w:val="20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1F26B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F2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F26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6">
    <w:name w:val="blk6"/>
    <w:basedOn w:val="a0"/>
    <w:rsid w:val="00E04140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2083"/>
    <w:pPr>
      <w:keepNext/>
      <w:widowControl/>
      <w:numPr>
        <w:ilvl w:val="1"/>
        <w:numId w:val="1"/>
      </w:numPr>
      <w:autoSpaceDE/>
      <w:autoSpaceDN/>
      <w:adjustRightInd/>
      <w:spacing w:before="360" w:after="360"/>
      <w:ind w:right="533"/>
      <w:jc w:val="center"/>
      <w:outlineLvl w:val="1"/>
    </w:pPr>
    <w:rPr>
      <w:b/>
      <w:bCs/>
      <w:sz w:val="22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22083"/>
    <w:pPr>
      <w:keepNext/>
      <w:widowControl/>
      <w:numPr>
        <w:ilvl w:val="2"/>
        <w:numId w:val="1"/>
      </w:numPr>
      <w:tabs>
        <w:tab w:val="left" w:pos="2340"/>
      </w:tabs>
      <w:autoSpaceDE/>
      <w:autoSpaceDN/>
      <w:adjustRightInd/>
      <w:spacing w:before="240" w:after="120"/>
      <w:ind w:left="900"/>
      <w:outlineLvl w:val="2"/>
    </w:pPr>
    <w:rPr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455AE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22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2083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22083"/>
    <w:rPr>
      <w:rFonts w:ascii="Times New Roman" w:eastAsia="Times New Roman" w:hAnsi="Times New Roman" w:cs="Times New Roman"/>
      <w:b/>
      <w:bCs/>
      <w:sz w:val="20"/>
      <w:szCs w:val="26"/>
      <w:lang w:eastAsia="ar-SA"/>
    </w:rPr>
  </w:style>
  <w:style w:type="paragraph" w:customStyle="1" w:styleId="312">
    <w:name w:val="Стиль Заголовок 3 + 12 пт"/>
    <w:basedOn w:val="3"/>
    <w:rsid w:val="00022083"/>
    <w:pPr>
      <w:ind w:left="0"/>
    </w:pPr>
    <w:rPr>
      <w:sz w:val="24"/>
    </w:rPr>
  </w:style>
  <w:style w:type="paragraph" w:customStyle="1" w:styleId="a8">
    <w:name w:val="ОСНОВНОЙ !!!"/>
    <w:basedOn w:val="a9"/>
    <w:link w:val="10"/>
    <w:rsid w:val="001F26B1"/>
    <w:pPr>
      <w:widowControl/>
      <w:autoSpaceDE/>
      <w:autoSpaceDN/>
      <w:adjustRightInd/>
      <w:spacing w:before="120" w:after="0"/>
      <w:ind w:firstLine="900"/>
      <w:jc w:val="both"/>
    </w:pPr>
    <w:rPr>
      <w:rFonts w:ascii="Arial" w:hAnsi="Arial"/>
      <w:szCs w:val="24"/>
      <w:lang w:eastAsia="ar-SA"/>
    </w:rPr>
  </w:style>
  <w:style w:type="character" w:customStyle="1" w:styleId="10">
    <w:name w:val="ОСНОВНОЙ !!! Знак1"/>
    <w:link w:val="a8"/>
    <w:rsid w:val="001F26B1"/>
    <w:rPr>
      <w:rFonts w:ascii="Arial" w:eastAsia="Times New Roman" w:hAnsi="Arial" w:cs="Times New Roman"/>
      <w:sz w:val="20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1F26B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F2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F26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6">
    <w:name w:val="blk6"/>
    <w:basedOn w:val="a0"/>
    <w:rsid w:val="00E04140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38E4-1E11-453F-9B90-429C3D7C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Пользователь</cp:lastModifiedBy>
  <cp:revision>3</cp:revision>
  <cp:lastPrinted>2015-12-20T13:41:00Z</cp:lastPrinted>
  <dcterms:created xsi:type="dcterms:W3CDTF">2016-05-06T08:52:00Z</dcterms:created>
  <dcterms:modified xsi:type="dcterms:W3CDTF">2016-05-06T08:57:00Z</dcterms:modified>
</cp:coreProperties>
</file>