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DB" w:rsidRPr="00C60219" w:rsidRDefault="000803DB" w:rsidP="000803DB">
      <w:pPr>
        <w:pStyle w:val="af0"/>
        <w:tabs>
          <w:tab w:val="left" w:pos="709"/>
        </w:tabs>
        <w:outlineLvl w:val="0"/>
        <w:rPr>
          <w:szCs w:val="28"/>
        </w:rPr>
      </w:pPr>
      <w:r>
        <w:t xml:space="preserve"> </w:t>
      </w:r>
      <w:r w:rsidRPr="00C60219">
        <w:rPr>
          <w:szCs w:val="28"/>
        </w:rPr>
        <w:t>РОССИЙСКАЯ ФЕДЕРАЦИЯ</w:t>
      </w:r>
    </w:p>
    <w:p w:rsidR="000803DB" w:rsidRPr="00C60219" w:rsidRDefault="000803DB" w:rsidP="000803DB">
      <w:pPr>
        <w:jc w:val="center"/>
      </w:pPr>
      <w:r w:rsidRPr="00C60219">
        <w:t>РОСТОВСКАЯ ОБЛАСТЬ</w:t>
      </w:r>
    </w:p>
    <w:p w:rsidR="000803DB" w:rsidRPr="00C60219" w:rsidRDefault="000803DB" w:rsidP="000803DB">
      <w:pPr>
        <w:jc w:val="center"/>
      </w:pPr>
      <w:r w:rsidRPr="00C60219">
        <w:t>ОРЛОВСКИЙ РАЙОН</w:t>
      </w:r>
    </w:p>
    <w:p w:rsidR="000803DB" w:rsidRPr="00C60219" w:rsidRDefault="000803DB" w:rsidP="000803DB">
      <w:pPr>
        <w:jc w:val="center"/>
      </w:pPr>
      <w:r w:rsidRPr="00C60219">
        <w:t>МУНИЦИПАЛЬНОЕ ОБРАЗОВАНИЕ</w:t>
      </w:r>
    </w:p>
    <w:p w:rsidR="000803DB" w:rsidRPr="00C60219" w:rsidRDefault="000803DB" w:rsidP="000803DB">
      <w:pPr>
        <w:jc w:val="center"/>
      </w:pPr>
      <w:r w:rsidRPr="00C60219">
        <w:t>«</w:t>
      </w:r>
      <w:r>
        <w:t>КРАСНОАРМЕЙСКОЕ</w:t>
      </w:r>
      <w:r w:rsidRPr="00C60219">
        <w:t xml:space="preserve"> СЕЛЬСКОЕ ПОСЕЛЕНИЕ»</w:t>
      </w:r>
    </w:p>
    <w:p w:rsidR="000803DB" w:rsidRPr="00C60219" w:rsidRDefault="000803DB" w:rsidP="000803DB">
      <w:pPr>
        <w:jc w:val="center"/>
      </w:pPr>
    </w:p>
    <w:p w:rsidR="000803DB" w:rsidRPr="00C60219" w:rsidRDefault="000803DB" w:rsidP="000803DB">
      <w:pPr>
        <w:outlineLvl w:val="0"/>
      </w:pPr>
      <w:r w:rsidRPr="00C60219">
        <w:t xml:space="preserve">СОБРАНИЕ ДЕПУТАТОВ </w:t>
      </w:r>
      <w:r>
        <w:t xml:space="preserve">КРАСНОАРМЕЙСКОГО СЕЛЬСКОГО </w:t>
      </w:r>
      <w:r w:rsidRPr="00C60219">
        <w:t>ПОСЕЛЕНИЯ</w:t>
      </w:r>
    </w:p>
    <w:p w:rsidR="000803DB" w:rsidRPr="00C60219" w:rsidRDefault="000803DB" w:rsidP="000803DB">
      <w:pPr>
        <w:jc w:val="center"/>
      </w:pPr>
    </w:p>
    <w:p w:rsidR="000803DB" w:rsidRDefault="000803DB" w:rsidP="000803DB">
      <w:pPr>
        <w:jc w:val="center"/>
        <w:outlineLvl w:val="0"/>
      </w:pPr>
      <w:r w:rsidRPr="00C60219">
        <w:t>РЕШЕНИЕ</w:t>
      </w:r>
    </w:p>
    <w:p w:rsidR="000803DB" w:rsidRPr="000803DB" w:rsidRDefault="000803DB" w:rsidP="000803DB">
      <w:pPr>
        <w:autoSpaceDE w:val="0"/>
        <w:autoSpaceDN w:val="0"/>
        <w:adjustRightInd w:val="0"/>
        <w:ind w:firstLine="540"/>
        <w:jc w:val="center"/>
        <w:rPr>
          <w:rFonts w:eastAsia="Calibri"/>
          <w:i/>
          <w:kern w:val="0"/>
          <w:lang w:eastAsia="en-US"/>
        </w:rPr>
      </w:pPr>
      <w:r w:rsidRPr="000803DB">
        <w:rPr>
          <w:rFonts w:eastAsia="Calibri"/>
          <w:kern w:val="0"/>
          <w:lang w:eastAsia="en-US"/>
        </w:rPr>
        <w:t>Об утверждении Положения о создании условий для реализации мер, напра</w:t>
      </w:r>
      <w:r w:rsidRPr="000803DB">
        <w:rPr>
          <w:rFonts w:eastAsia="Calibri"/>
          <w:kern w:val="0"/>
          <w:lang w:eastAsia="en-US"/>
        </w:rPr>
        <w:t>в</w:t>
      </w:r>
      <w:r w:rsidRPr="000803DB">
        <w:rPr>
          <w:rFonts w:eastAsia="Calibri"/>
          <w:kern w:val="0"/>
          <w:lang w:eastAsia="en-US"/>
        </w:rPr>
        <w:t>ленных на укрепление межнационального и межконфессионального  согласия, с</w:t>
      </w:r>
      <w:r w:rsidRPr="000803DB">
        <w:rPr>
          <w:rFonts w:eastAsia="Calibri"/>
          <w:kern w:val="0"/>
          <w:lang w:eastAsia="en-US"/>
        </w:rPr>
        <w:t>о</w:t>
      </w:r>
      <w:r w:rsidRPr="000803DB">
        <w:rPr>
          <w:rFonts w:eastAsia="Calibri"/>
          <w:kern w:val="0"/>
          <w:lang w:eastAsia="en-US"/>
        </w:rPr>
        <w:t>хранение и развитие языков и культуры народов Российской  Федерации, соц</w:t>
      </w:r>
      <w:r w:rsidRPr="000803DB">
        <w:rPr>
          <w:rFonts w:eastAsia="Calibri"/>
          <w:kern w:val="0"/>
          <w:lang w:eastAsia="en-US"/>
        </w:rPr>
        <w:t>и</w:t>
      </w:r>
      <w:r w:rsidRPr="000803DB">
        <w:rPr>
          <w:rFonts w:eastAsia="Calibri"/>
          <w:kern w:val="0"/>
          <w:lang w:eastAsia="en-US"/>
        </w:rPr>
        <w:t>альную и культурную адаптацию мигрантов, профилактик межнациональных (межэтнических) конфликтов, проживающих на территории муниципального о</w:t>
      </w:r>
      <w:r w:rsidRPr="000803DB">
        <w:rPr>
          <w:rFonts w:eastAsia="Calibri"/>
          <w:kern w:val="0"/>
          <w:lang w:eastAsia="en-US"/>
        </w:rPr>
        <w:t>б</w:t>
      </w:r>
      <w:r w:rsidRPr="000803DB">
        <w:rPr>
          <w:rFonts w:eastAsia="Calibri"/>
          <w:kern w:val="0"/>
          <w:lang w:eastAsia="en-US"/>
        </w:rPr>
        <w:t>разования «Красноармейское сельское поселение»</w:t>
      </w:r>
    </w:p>
    <w:p w:rsidR="000803DB" w:rsidRPr="000803DB" w:rsidRDefault="000803DB" w:rsidP="000803DB">
      <w:pPr>
        <w:jc w:val="both"/>
      </w:pPr>
    </w:p>
    <w:tbl>
      <w:tblPr>
        <w:tblW w:w="10030" w:type="dxa"/>
        <w:tblLook w:val="04A0"/>
      </w:tblPr>
      <w:tblGrid>
        <w:gridCol w:w="5637"/>
        <w:gridCol w:w="1559"/>
        <w:gridCol w:w="2834"/>
      </w:tblGrid>
      <w:tr w:rsidR="000803DB" w:rsidRPr="002251B8" w:rsidTr="000803DB">
        <w:trPr>
          <w:trHeight w:val="1281"/>
        </w:trPr>
        <w:tc>
          <w:tcPr>
            <w:tcW w:w="5637" w:type="dxa"/>
          </w:tcPr>
          <w:p w:rsidR="000803DB" w:rsidRPr="002251B8" w:rsidRDefault="000803DB" w:rsidP="000873F4">
            <w:pPr>
              <w:ind w:right="176"/>
              <w:jc w:val="center"/>
            </w:pPr>
            <w:r w:rsidRPr="002251B8">
              <w:t>Принято</w:t>
            </w:r>
          </w:p>
          <w:p w:rsidR="000803DB" w:rsidRDefault="000803DB" w:rsidP="000803DB">
            <w:pPr>
              <w:ind w:right="176"/>
            </w:pPr>
            <w:r w:rsidRPr="002251B8">
              <w:t>Собранием депутатов</w:t>
            </w:r>
            <w:r>
              <w:t xml:space="preserve"> Красноармейского</w:t>
            </w:r>
          </w:p>
          <w:p w:rsidR="000803DB" w:rsidRPr="00CA5E1C" w:rsidRDefault="000803DB" w:rsidP="000803DB">
            <w:pPr>
              <w:ind w:right="176"/>
            </w:pPr>
            <w:r>
              <w:t xml:space="preserve"> сельского поселения</w:t>
            </w:r>
          </w:p>
        </w:tc>
        <w:tc>
          <w:tcPr>
            <w:tcW w:w="1559" w:type="dxa"/>
          </w:tcPr>
          <w:p w:rsidR="000803DB" w:rsidRPr="002251B8" w:rsidRDefault="000803DB" w:rsidP="000873F4">
            <w:pPr>
              <w:jc w:val="both"/>
            </w:pPr>
          </w:p>
        </w:tc>
        <w:tc>
          <w:tcPr>
            <w:tcW w:w="2834" w:type="dxa"/>
          </w:tcPr>
          <w:p w:rsidR="000803DB" w:rsidRPr="002251B8" w:rsidRDefault="000803DB" w:rsidP="000873F4">
            <w:pPr>
              <w:jc w:val="both"/>
            </w:pPr>
          </w:p>
          <w:p w:rsidR="000803DB" w:rsidRPr="002251B8" w:rsidRDefault="000803DB" w:rsidP="000873F4">
            <w:pPr>
              <w:jc w:val="both"/>
            </w:pPr>
            <w:r>
              <w:t>28 февраля  2024 года</w:t>
            </w:r>
          </w:p>
        </w:tc>
      </w:tr>
    </w:tbl>
    <w:p w:rsidR="00542C87" w:rsidRPr="000803DB" w:rsidRDefault="000803DB" w:rsidP="000803DB">
      <w:pPr>
        <w:autoSpaceDE w:val="0"/>
        <w:autoSpaceDN w:val="0"/>
        <w:adjustRightInd w:val="0"/>
        <w:ind w:firstLine="540"/>
        <w:jc w:val="both"/>
        <w:rPr>
          <w:rFonts w:eastAsia="Calibri"/>
          <w:kern w:val="0"/>
          <w:lang w:eastAsia="en-US"/>
        </w:rPr>
      </w:pPr>
      <w:r>
        <w:rPr>
          <w:rFonts w:eastAsia="Calibri"/>
          <w:kern w:val="0"/>
          <w:lang w:eastAsia="en-US"/>
        </w:rPr>
        <w:t xml:space="preserve"> </w:t>
      </w:r>
      <w:r w:rsidR="00542C87" w:rsidRPr="00542C87">
        <w:rPr>
          <w:rFonts w:eastAsia="Calibri"/>
          <w:kern w:val="0"/>
          <w:lang w:eastAsia="en-US"/>
        </w:rPr>
        <w:t>В соответствии с Федеральным законом от 25.07.2002 № 114-ФЗ «О прот</w:t>
      </w:r>
      <w:r w:rsidR="00542C87" w:rsidRPr="00542C87">
        <w:rPr>
          <w:rFonts w:eastAsia="Calibri"/>
          <w:kern w:val="0"/>
          <w:lang w:eastAsia="en-US"/>
        </w:rPr>
        <w:t>и</w:t>
      </w:r>
      <w:r w:rsidR="00542C87" w:rsidRPr="00542C87">
        <w:rPr>
          <w:rFonts w:eastAsia="Calibri"/>
          <w:kern w:val="0"/>
          <w:lang w:eastAsia="en-US"/>
        </w:rPr>
        <w:t>водействии экстремистской деятельности», пунктом 7.2 части 1 статьи 14 (пун</w:t>
      </w:r>
      <w:r w:rsidR="00542C87" w:rsidRPr="00542C87">
        <w:rPr>
          <w:rFonts w:eastAsia="Calibri"/>
          <w:kern w:val="0"/>
          <w:lang w:eastAsia="en-US"/>
        </w:rPr>
        <w:t>к</w:t>
      </w:r>
      <w:r w:rsidR="00542C87" w:rsidRPr="00542C87">
        <w:rPr>
          <w:rFonts w:eastAsia="Calibri"/>
          <w:kern w:val="0"/>
          <w:lang w:eastAsia="en-US"/>
        </w:rPr>
        <w:t>том 6.2. части 1 статьи 15) Федерального закона от 06.10.2003 № 131-ФЗ «Об о</w:t>
      </w:r>
      <w:r w:rsidR="00542C87" w:rsidRPr="00542C87">
        <w:rPr>
          <w:rFonts w:eastAsia="Calibri"/>
          <w:kern w:val="0"/>
          <w:lang w:eastAsia="en-US"/>
        </w:rPr>
        <w:t>б</w:t>
      </w:r>
      <w:r w:rsidR="00542C87" w:rsidRPr="00542C87">
        <w:rPr>
          <w:rFonts w:eastAsia="Calibri"/>
          <w:kern w:val="0"/>
          <w:lang w:eastAsia="en-US"/>
        </w:rPr>
        <w:t xml:space="preserve">щих принципах организации местного самоуправления в Российской Федерации», </w:t>
      </w:r>
      <w:r w:rsidR="00542C87" w:rsidRPr="000803DB">
        <w:rPr>
          <w:rFonts w:eastAsia="Calibri"/>
          <w:kern w:val="0"/>
          <w:lang w:eastAsia="en-US"/>
        </w:rPr>
        <w:t xml:space="preserve">Уставом </w:t>
      </w:r>
      <w:r w:rsidR="00293A1F" w:rsidRPr="000803DB">
        <w:rPr>
          <w:rFonts w:eastAsia="Calibri"/>
          <w:kern w:val="0"/>
          <w:lang w:eastAsia="en-US"/>
        </w:rPr>
        <w:t xml:space="preserve">Красноармейского </w:t>
      </w:r>
      <w:r w:rsidR="00542C87" w:rsidRPr="000803DB">
        <w:rPr>
          <w:rFonts w:eastAsia="Calibri"/>
          <w:kern w:val="0"/>
          <w:lang w:eastAsia="en-US"/>
        </w:rPr>
        <w:t xml:space="preserve">сельского поселения, Собрание депутатов </w:t>
      </w:r>
      <w:r w:rsidR="00293A1F" w:rsidRPr="000803DB">
        <w:rPr>
          <w:rFonts w:eastAsia="Calibri"/>
          <w:kern w:val="0"/>
          <w:lang w:eastAsia="en-US"/>
        </w:rPr>
        <w:t>Красноа</w:t>
      </w:r>
      <w:r w:rsidR="00293A1F" w:rsidRPr="000803DB">
        <w:rPr>
          <w:rFonts w:eastAsia="Calibri"/>
          <w:kern w:val="0"/>
          <w:lang w:eastAsia="en-US"/>
        </w:rPr>
        <w:t>р</w:t>
      </w:r>
      <w:r w:rsidR="00293A1F" w:rsidRPr="000803DB">
        <w:rPr>
          <w:rFonts w:eastAsia="Calibri"/>
          <w:kern w:val="0"/>
          <w:lang w:eastAsia="en-US"/>
        </w:rPr>
        <w:t>мейского</w:t>
      </w:r>
      <w:r w:rsidR="00542C87" w:rsidRPr="000803DB">
        <w:rPr>
          <w:rFonts w:eastAsia="Calibri"/>
          <w:kern w:val="0"/>
          <w:lang w:eastAsia="en-US"/>
        </w:rPr>
        <w:t xml:space="preserve"> сельского поселения решило:</w:t>
      </w:r>
    </w:p>
    <w:p w:rsidR="00542C87" w:rsidRPr="000803DB" w:rsidRDefault="00542C87" w:rsidP="00542C87">
      <w:pPr>
        <w:autoSpaceDE w:val="0"/>
        <w:autoSpaceDN w:val="0"/>
        <w:adjustRightInd w:val="0"/>
        <w:ind w:firstLine="540"/>
        <w:jc w:val="center"/>
        <w:rPr>
          <w:rFonts w:eastAsia="Calibri"/>
          <w:b/>
          <w:kern w:val="0"/>
          <w:lang w:eastAsia="en-US"/>
        </w:rPr>
      </w:pPr>
    </w:p>
    <w:p w:rsidR="00542C87" w:rsidRPr="00542C87" w:rsidRDefault="00542C87" w:rsidP="00542C87">
      <w:pPr>
        <w:autoSpaceDE w:val="0"/>
        <w:autoSpaceDN w:val="0"/>
        <w:adjustRightInd w:val="0"/>
        <w:ind w:firstLine="540"/>
        <w:jc w:val="center"/>
        <w:rPr>
          <w:rFonts w:eastAsia="Calibri"/>
          <w:b/>
          <w:kern w:val="0"/>
          <w:lang w:eastAsia="en-US"/>
        </w:rPr>
      </w:pPr>
      <w:r w:rsidRPr="00542C87">
        <w:rPr>
          <w:rFonts w:eastAsia="Calibri"/>
          <w:b/>
          <w:kern w:val="0"/>
          <w:lang w:eastAsia="en-US"/>
        </w:rPr>
        <w:t>РЕШИЛО:</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 xml:space="preserve"> </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1. Утвердить Положение о создании условий для реализации мер, направле</w:t>
      </w:r>
      <w:r w:rsidRPr="00542C87">
        <w:rPr>
          <w:rFonts w:eastAsia="Calibri"/>
          <w:kern w:val="0"/>
          <w:lang w:eastAsia="en-US"/>
        </w:rPr>
        <w:t>н</w:t>
      </w:r>
      <w:r w:rsidRPr="00542C87">
        <w:rPr>
          <w:rFonts w:eastAsia="Calibri"/>
          <w:kern w:val="0"/>
          <w:lang w:eastAsia="en-US"/>
        </w:rPr>
        <w:t>ных на укрепление межнационального и межконфессионального согласия, сохр</w:t>
      </w:r>
      <w:r w:rsidRPr="00542C87">
        <w:rPr>
          <w:rFonts w:eastAsia="Calibri"/>
          <w:kern w:val="0"/>
          <w:lang w:eastAsia="en-US"/>
        </w:rPr>
        <w:t>а</w:t>
      </w:r>
      <w:r w:rsidRPr="00542C87">
        <w:rPr>
          <w:rFonts w:eastAsia="Calibri"/>
          <w:kern w:val="0"/>
          <w:lang w:eastAsia="en-US"/>
        </w:rPr>
        <w:t>нение и развитие языков и культуры народов Российской Федерации, социальную и культурную адаптацию мигрантов, профилактику межнациональных (межэтн</w:t>
      </w:r>
      <w:r w:rsidRPr="00542C87">
        <w:rPr>
          <w:rFonts w:eastAsia="Calibri"/>
          <w:kern w:val="0"/>
          <w:lang w:eastAsia="en-US"/>
        </w:rPr>
        <w:t>и</w:t>
      </w:r>
      <w:r w:rsidRPr="00542C87">
        <w:rPr>
          <w:rFonts w:eastAsia="Calibri"/>
          <w:kern w:val="0"/>
          <w:lang w:eastAsia="en-US"/>
        </w:rPr>
        <w:t xml:space="preserve">ческих) конфликтов на территории администрации </w:t>
      </w:r>
      <w:r w:rsidR="00293A1F" w:rsidRPr="00293A1F">
        <w:rPr>
          <w:rFonts w:eastAsia="Calibri"/>
          <w:i/>
          <w:kern w:val="0"/>
          <w:lang w:eastAsia="en-US"/>
        </w:rPr>
        <w:t xml:space="preserve">Красноармейского </w:t>
      </w:r>
      <w:r w:rsidRPr="00542C87">
        <w:rPr>
          <w:rFonts w:eastAsia="Calibri"/>
          <w:i/>
          <w:kern w:val="0"/>
          <w:lang w:eastAsia="en-US"/>
        </w:rPr>
        <w:t>сельского поселения</w:t>
      </w:r>
      <w:r w:rsidRPr="00542C87">
        <w:rPr>
          <w:rFonts w:eastAsia="Calibri"/>
          <w:kern w:val="0"/>
          <w:lang w:eastAsia="en-US"/>
        </w:rPr>
        <w:t xml:space="preserve"> согласно приложению. </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2. Настоящее решение подлежит размещению на официальном сайте админ</w:t>
      </w:r>
      <w:r w:rsidRPr="00542C87">
        <w:rPr>
          <w:rFonts w:eastAsia="Calibri"/>
          <w:kern w:val="0"/>
          <w:lang w:eastAsia="en-US"/>
        </w:rPr>
        <w:t>и</w:t>
      </w:r>
      <w:r w:rsidRPr="00542C87">
        <w:rPr>
          <w:rFonts w:eastAsia="Calibri"/>
          <w:kern w:val="0"/>
          <w:lang w:eastAsia="en-US"/>
        </w:rPr>
        <w:t xml:space="preserve">страции </w:t>
      </w:r>
      <w:r w:rsidR="00293A1F" w:rsidRPr="000803DB">
        <w:rPr>
          <w:rFonts w:eastAsia="Calibri"/>
          <w:kern w:val="0"/>
          <w:lang w:eastAsia="en-US"/>
        </w:rPr>
        <w:t xml:space="preserve">Красноармейского </w:t>
      </w:r>
      <w:r w:rsidRPr="000803DB">
        <w:rPr>
          <w:rFonts w:eastAsia="Calibri"/>
          <w:kern w:val="0"/>
          <w:lang w:eastAsia="en-US"/>
        </w:rPr>
        <w:t>сельского поселения</w:t>
      </w:r>
      <w:r w:rsidRPr="00542C87">
        <w:rPr>
          <w:rFonts w:eastAsia="Calibri"/>
          <w:i/>
          <w:kern w:val="0"/>
          <w:lang w:eastAsia="en-US"/>
        </w:rPr>
        <w:t xml:space="preserve"> </w:t>
      </w:r>
      <w:r w:rsidRPr="00542C87">
        <w:rPr>
          <w:rFonts w:eastAsia="Calibri"/>
          <w:kern w:val="0"/>
          <w:lang w:eastAsia="en-US"/>
        </w:rPr>
        <w:t xml:space="preserve">в информационно-телекоммуникационной сети </w:t>
      </w:r>
      <w:r>
        <w:rPr>
          <w:rFonts w:eastAsia="Calibri"/>
          <w:kern w:val="0"/>
          <w:lang w:eastAsia="en-US"/>
        </w:rPr>
        <w:t>«</w:t>
      </w:r>
      <w:r w:rsidRPr="00542C87">
        <w:rPr>
          <w:rFonts w:eastAsia="Calibri"/>
          <w:kern w:val="0"/>
          <w:lang w:eastAsia="en-US"/>
        </w:rPr>
        <w:t>Интернет</w:t>
      </w:r>
      <w:r>
        <w:rPr>
          <w:rFonts w:eastAsia="Calibri"/>
          <w:kern w:val="0"/>
          <w:lang w:eastAsia="en-US"/>
        </w:rPr>
        <w:t>»</w:t>
      </w:r>
      <w:r w:rsidRPr="00542C87">
        <w:rPr>
          <w:rFonts w:eastAsia="Calibri"/>
          <w:kern w:val="0"/>
          <w:lang w:eastAsia="en-US"/>
        </w:rPr>
        <w:t xml:space="preserve">. </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 xml:space="preserve">3. Решение вступает в силу после его официального опубликования. </w:t>
      </w:r>
    </w:p>
    <w:p w:rsidR="00542C87" w:rsidRPr="00542C87" w:rsidRDefault="00542C87" w:rsidP="000803DB">
      <w:pPr>
        <w:autoSpaceDE w:val="0"/>
        <w:autoSpaceDN w:val="0"/>
        <w:adjustRightInd w:val="0"/>
        <w:spacing w:line="240" w:lineRule="exact"/>
        <w:jc w:val="both"/>
        <w:rPr>
          <w:rFonts w:eastAsia="Calibri"/>
          <w:kern w:val="0"/>
          <w:lang w:eastAsia="en-US"/>
        </w:rPr>
      </w:pPr>
      <w:r w:rsidRPr="00542C87">
        <w:rPr>
          <w:rFonts w:eastAsia="Calibri"/>
          <w:kern w:val="0"/>
          <w:lang w:eastAsia="en-US"/>
        </w:rPr>
        <w:t xml:space="preserve">  </w:t>
      </w:r>
    </w:p>
    <w:p w:rsidR="00542C87" w:rsidRPr="000803DB" w:rsidRDefault="00542C87" w:rsidP="00542C87">
      <w:pPr>
        <w:jc w:val="both"/>
      </w:pPr>
      <w:r w:rsidRPr="000803DB">
        <w:t>Председатель Собрания депутатов-</w:t>
      </w:r>
    </w:p>
    <w:p w:rsidR="00542C87" w:rsidRDefault="00542C87" w:rsidP="00542C87">
      <w:pPr>
        <w:jc w:val="both"/>
      </w:pPr>
      <w:r w:rsidRPr="000803DB">
        <w:t xml:space="preserve">Глава </w:t>
      </w:r>
      <w:r w:rsidR="00293A1F" w:rsidRPr="000803DB">
        <w:t xml:space="preserve">Красноармейского </w:t>
      </w:r>
      <w:r w:rsidRPr="000803DB">
        <w:t>сельского поселения</w:t>
      </w:r>
      <w:r w:rsidRPr="000803DB">
        <w:tab/>
      </w:r>
      <w:r>
        <w:tab/>
      </w:r>
      <w:r w:rsidR="003B3423">
        <w:t xml:space="preserve">                </w:t>
      </w:r>
      <w:r w:rsidR="00B3653F">
        <w:t xml:space="preserve"> </w:t>
      </w:r>
      <w:r w:rsidR="00293A1F">
        <w:t xml:space="preserve">           Ю.А. Маяк</w:t>
      </w:r>
      <w:r w:rsidR="006E3D72" w:rsidRPr="006E3D72">
        <w:t xml:space="preserve"> </w:t>
      </w:r>
    </w:p>
    <w:p w:rsidR="002A6B2A" w:rsidRDefault="002A6B2A" w:rsidP="000803DB">
      <w:pPr>
        <w:autoSpaceDE w:val="0"/>
        <w:autoSpaceDN w:val="0"/>
        <w:adjustRightInd w:val="0"/>
        <w:ind w:left="142" w:firstLine="2552"/>
      </w:pPr>
    </w:p>
    <w:p w:rsidR="000803DB" w:rsidRPr="000538B0" w:rsidRDefault="000803DB" w:rsidP="000803DB">
      <w:pPr>
        <w:rPr>
          <w:rFonts w:eastAsia="Calibri"/>
          <w:lang w:eastAsia="en-US"/>
        </w:rPr>
      </w:pPr>
      <w:r>
        <w:rPr>
          <w:rFonts w:eastAsia="Calibri"/>
          <w:lang w:eastAsia="en-US"/>
        </w:rPr>
        <w:t>п. Красноармейский</w:t>
      </w:r>
    </w:p>
    <w:p w:rsidR="000803DB" w:rsidRDefault="000803DB" w:rsidP="000803DB">
      <w:pPr>
        <w:rPr>
          <w:rFonts w:eastAsia="Calibri"/>
          <w:lang w:eastAsia="en-US"/>
        </w:rPr>
      </w:pPr>
      <w:r>
        <w:rPr>
          <w:rFonts w:eastAsia="Calibri"/>
          <w:lang w:eastAsia="en-US"/>
        </w:rPr>
        <w:t>28.02.2024</w:t>
      </w:r>
    </w:p>
    <w:p w:rsidR="00F839DA" w:rsidRPr="000803DB" w:rsidRDefault="000803DB" w:rsidP="000803DB">
      <w:pPr>
        <w:rPr>
          <w:rFonts w:eastAsia="Calibri"/>
          <w:lang w:eastAsia="en-US"/>
        </w:rPr>
      </w:pPr>
      <w:r>
        <w:rPr>
          <w:rFonts w:eastAsia="Calibri"/>
          <w:lang w:eastAsia="en-US"/>
        </w:rPr>
        <w:t xml:space="preserve">№ </w:t>
      </w:r>
      <w:bookmarkStart w:id="0" w:name="_GoBack"/>
      <w:bookmarkEnd w:id="0"/>
      <w:r>
        <w:rPr>
          <w:rFonts w:eastAsia="Calibri"/>
          <w:lang w:eastAsia="en-US"/>
        </w:rPr>
        <w:t>102</w:t>
      </w:r>
    </w:p>
    <w:p w:rsidR="00917D92" w:rsidRDefault="00917D92" w:rsidP="00F839DA">
      <w:pPr>
        <w:autoSpaceDE w:val="0"/>
        <w:autoSpaceDN w:val="0"/>
        <w:adjustRightInd w:val="0"/>
        <w:ind w:left="2835" w:firstLine="2552"/>
        <w:jc w:val="right"/>
        <w:rPr>
          <w:rFonts w:eastAsia="Calibri"/>
          <w:kern w:val="0"/>
          <w:lang w:eastAsia="en-US"/>
        </w:rPr>
      </w:pPr>
    </w:p>
    <w:p w:rsidR="00F839DA" w:rsidRDefault="00542C87" w:rsidP="00F839DA">
      <w:pPr>
        <w:autoSpaceDE w:val="0"/>
        <w:autoSpaceDN w:val="0"/>
        <w:adjustRightInd w:val="0"/>
        <w:ind w:left="2835" w:firstLine="2552"/>
        <w:jc w:val="right"/>
        <w:rPr>
          <w:rFonts w:eastAsia="Calibri"/>
          <w:kern w:val="0"/>
          <w:lang w:eastAsia="en-US"/>
        </w:rPr>
      </w:pPr>
      <w:r w:rsidRPr="00542C87">
        <w:rPr>
          <w:rFonts w:eastAsia="Calibri"/>
          <w:kern w:val="0"/>
          <w:lang w:eastAsia="en-US"/>
        </w:rPr>
        <w:lastRenderedPageBreak/>
        <w:t xml:space="preserve">Приложение </w:t>
      </w:r>
      <w:r w:rsidRPr="00542C87">
        <w:rPr>
          <w:rFonts w:eastAsia="Calibri"/>
          <w:kern w:val="0"/>
          <w:lang w:eastAsia="en-US"/>
        </w:rPr>
        <w:tab/>
        <w:t xml:space="preserve">к </w:t>
      </w:r>
      <w:r w:rsidR="00F839DA">
        <w:rPr>
          <w:rFonts w:eastAsia="Calibri"/>
          <w:kern w:val="0"/>
          <w:lang w:eastAsia="en-US"/>
        </w:rPr>
        <w:t xml:space="preserve">                                    </w:t>
      </w:r>
    </w:p>
    <w:p w:rsidR="00542C87" w:rsidRPr="00542C87" w:rsidRDefault="00542C87" w:rsidP="00F839DA">
      <w:pPr>
        <w:autoSpaceDE w:val="0"/>
        <w:autoSpaceDN w:val="0"/>
        <w:adjustRightInd w:val="0"/>
        <w:ind w:left="2835" w:firstLine="2552"/>
        <w:jc w:val="right"/>
        <w:rPr>
          <w:rFonts w:eastAsia="Calibri"/>
          <w:kern w:val="0"/>
          <w:lang w:eastAsia="en-US"/>
        </w:rPr>
      </w:pPr>
      <w:r w:rsidRPr="00542C87">
        <w:rPr>
          <w:rFonts w:eastAsia="Calibri"/>
          <w:kern w:val="0"/>
          <w:lang w:eastAsia="en-US"/>
        </w:rPr>
        <w:tab/>
        <w:t xml:space="preserve">решению </w:t>
      </w:r>
    </w:p>
    <w:p w:rsidR="00542C87" w:rsidRPr="00542C87" w:rsidRDefault="00542C87" w:rsidP="00F839DA">
      <w:pPr>
        <w:autoSpaceDE w:val="0"/>
        <w:autoSpaceDN w:val="0"/>
        <w:adjustRightInd w:val="0"/>
        <w:ind w:left="2835" w:firstLine="2552"/>
        <w:jc w:val="right"/>
        <w:rPr>
          <w:rFonts w:eastAsia="Calibri"/>
          <w:kern w:val="0"/>
          <w:lang w:eastAsia="en-US"/>
        </w:rPr>
      </w:pPr>
      <w:r w:rsidRPr="00542C87">
        <w:rPr>
          <w:rFonts w:eastAsia="Calibri"/>
          <w:kern w:val="0"/>
          <w:lang w:eastAsia="en-US"/>
        </w:rPr>
        <w:t xml:space="preserve">Собрания депутатов от     </w:t>
      </w:r>
    </w:p>
    <w:p w:rsidR="00542C87" w:rsidRPr="00542C87" w:rsidRDefault="000803DB" w:rsidP="00F839DA">
      <w:pPr>
        <w:autoSpaceDE w:val="0"/>
        <w:autoSpaceDN w:val="0"/>
        <w:adjustRightInd w:val="0"/>
        <w:ind w:left="2835" w:firstLine="2552"/>
        <w:jc w:val="right"/>
        <w:rPr>
          <w:rFonts w:eastAsia="Calibri"/>
          <w:kern w:val="0"/>
          <w:lang w:eastAsia="en-US"/>
        </w:rPr>
      </w:pPr>
      <w:r>
        <w:rPr>
          <w:rFonts w:eastAsia="Calibri"/>
          <w:kern w:val="0"/>
          <w:lang w:eastAsia="en-US"/>
        </w:rPr>
        <w:t>28.02.2024 № 102</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 xml:space="preserve"> </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 xml:space="preserve"> </w:t>
      </w:r>
    </w:p>
    <w:p w:rsidR="00542C87" w:rsidRPr="000803DB" w:rsidRDefault="00542C87" w:rsidP="00542C87">
      <w:pPr>
        <w:autoSpaceDE w:val="0"/>
        <w:autoSpaceDN w:val="0"/>
        <w:adjustRightInd w:val="0"/>
        <w:ind w:firstLine="540"/>
        <w:jc w:val="center"/>
        <w:rPr>
          <w:rFonts w:eastAsia="Calibri"/>
          <w:kern w:val="0"/>
          <w:lang w:eastAsia="en-US"/>
        </w:rPr>
      </w:pPr>
      <w:r w:rsidRPr="000803DB">
        <w:rPr>
          <w:rFonts w:eastAsia="Calibri"/>
          <w:kern w:val="0"/>
          <w:lang w:eastAsia="en-US"/>
        </w:rPr>
        <w:t>ПОЛОЖЕНИЕ О СОЗДАНИИ УСЛОВИЙ ДЛЯ РЕАЛИЗАЦИИ МЕР,</w:t>
      </w:r>
    </w:p>
    <w:p w:rsidR="00542C87" w:rsidRPr="000803DB" w:rsidRDefault="00542C87" w:rsidP="00542C87">
      <w:pPr>
        <w:autoSpaceDE w:val="0"/>
        <w:autoSpaceDN w:val="0"/>
        <w:adjustRightInd w:val="0"/>
        <w:ind w:firstLine="540"/>
        <w:jc w:val="center"/>
        <w:rPr>
          <w:rFonts w:eastAsia="Calibri"/>
          <w:kern w:val="0"/>
          <w:lang w:eastAsia="en-US"/>
        </w:rPr>
      </w:pPr>
      <w:r w:rsidRPr="000803DB">
        <w:rPr>
          <w:rFonts w:eastAsia="Calibri"/>
          <w:kern w:val="0"/>
          <w:lang w:eastAsia="en-US"/>
        </w:rPr>
        <w:t>НАПРАВЛЕННЫХ НА УКРЕПЛЕНИЕ МЕЖНАЦИОНАЛЬНОГО И</w:t>
      </w:r>
    </w:p>
    <w:p w:rsidR="00542C87" w:rsidRPr="000803DB" w:rsidRDefault="00542C87" w:rsidP="00542C87">
      <w:pPr>
        <w:autoSpaceDE w:val="0"/>
        <w:autoSpaceDN w:val="0"/>
        <w:adjustRightInd w:val="0"/>
        <w:ind w:firstLine="540"/>
        <w:jc w:val="center"/>
        <w:rPr>
          <w:rFonts w:eastAsia="Calibri"/>
          <w:kern w:val="0"/>
          <w:lang w:eastAsia="en-US"/>
        </w:rPr>
      </w:pPr>
      <w:r w:rsidRPr="000803DB">
        <w:rPr>
          <w:rFonts w:eastAsia="Calibri"/>
          <w:kern w:val="0"/>
          <w:lang w:eastAsia="en-US"/>
        </w:rPr>
        <w:t>МЕЖКОНФЕССИОНАЛЬНОГО СОГЛАСИЯ, СОХРАНЕНИЕ И</w:t>
      </w:r>
    </w:p>
    <w:p w:rsidR="00542C87" w:rsidRPr="000803DB" w:rsidRDefault="00542C87" w:rsidP="00542C87">
      <w:pPr>
        <w:autoSpaceDE w:val="0"/>
        <w:autoSpaceDN w:val="0"/>
        <w:adjustRightInd w:val="0"/>
        <w:ind w:firstLine="540"/>
        <w:jc w:val="center"/>
        <w:rPr>
          <w:rFonts w:eastAsia="Calibri"/>
          <w:kern w:val="0"/>
          <w:lang w:eastAsia="en-US"/>
        </w:rPr>
      </w:pPr>
      <w:r w:rsidRPr="000803DB">
        <w:rPr>
          <w:rFonts w:eastAsia="Calibri"/>
          <w:kern w:val="0"/>
          <w:lang w:eastAsia="en-US"/>
        </w:rPr>
        <w:t>РАЗВИТИЕ ЯЗЫКОВ И КУЛЬТУРЫ НАРОДОВ РОССИЙСКОЙ</w:t>
      </w:r>
    </w:p>
    <w:p w:rsidR="00542C87" w:rsidRPr="000803DB" w:rsidRDefault="00542C87" w:rsidP="00542C87">
      <w:pPr>
        <w:autoSpaceDE w:val="0"/>
        <w:autoSpaceDN w:val="0"/>
        <w:adjustRightInd w:val="0"/>
        <w:ind w:firstLine="540"/>
        <w:jc w:val="center"/>
        <w:rPr>
          <w:rFonts w:eastAsia="Calibri"/>
          <w:kern w:val="0"/>
          <w:lang w:eastAsia="en-US"/>
        </w:rPr>
      </w:pPr>
      <w:r w:rsidRPr="000803DB">
        <w:rPr>
          <w:rFonts w:eastAsia="Calibri"/>
          <w:kern w:val="0"/>
          <w:lang w:eastAsia="en-US"/>
        </w:rPr>
        <w:t>ФЕДЕРАЦИИ, СОЦИАЛЬНУЮ И КУЛЬТУРНУЮ АДАПТАЦИЮ</w:t>
      </w:r>
    </w:p>
    <w:p w:rsidR="00542C87" w:rsidRPr="000803DB" w:rsidRDefault="00542C87" w:rsidP="00542C87">
      <w:pPr>
        <w:autoSpaceDE w:val="0"/>
        <w:autoSpaceDN w:val="0"/>
        <w:adjustRightInd w:val="0"/>
        <w:ind w:firstLine="540"/>
        <w:jc w:val="center"/>
        <w:rPr>
          <w:rFonts w:eastAsia="Calibri"/>
          <w:kern w:val="0"/>
          <w:lang w:eastAsia="en-US"/>
        </w:rPr>
      </w:pPr>
      <w:r w:rsidRPr="000803DB">
        <w:rPr>
          <w:rFonts w:eastAsia="Calibri"/>
          <w:kern w:val="0"/>
          <w:lang w:eastAsia="en-US"/>
        </w:rPr>
        <w:t>МИГРАНТОВ, ПРОФИЛАКТИКУ МЕЖНАЦИОНАЛЬНЫХ (МЕЖЭТН</w:t>
      </w:r>
      <w:r w:rsidRPr="000803DB">
        <w:rPr>
          <w:rFonts w:eastAsia="Calibri"/>
          <w:kern w:val="0"/>
          <w:lang w:eastAsia="en-US"/>
        </w:rPr>
        <w:t>И</w:t>
      </w:r>
      <w:r w:rsidRPr="000803DB">
        <w:rPr>
          <w:rFonts w:eastAsia="Calibri"/>
          <w:kern w:val="0"/>
          <w:lang w:eastAsia="en-US"/>
        </w:rPr>
        <w:t xml:space="preserve">ЧЕСКИХ) КОНФЛИКТОВ, НА ТЕРРИТОРИИ </w:t>
      </w:r>
      <w:r w:rsidR="00293A1F" w:rsidRPr="000803DB">
        <w:rPr>
          <w:rFonts w:eastAsia="Calibri"/>
          <w:kern w:val="0"/>
          <w:lang w:eastAsia="en-US"/>
        </w:rPr>
        <w:t xml:space="preserve">КРАСНОАРМЕЙСКОГО </w:t>
      </w:r>
      <w:r w:rsidRPr="000803DB">
        <w:rPr>
          <w:rFonts w:eastAsia="Calibri"/>
          <w:kern w:val="0"/>
          <w:lang w:eastAsia="en-US"/>
        </w:rPr>
        <w:t>СЕЛ</w:t>
      </w:r>
      <w:r w:rsidRPr="000803DB">
        <w:rPr>
          <w:rFonts w:eastAsia="Calibri"/>
          <w:kern w:val="0"/>
          <w:lang w:eastAsia="en-US"/>
        </w:rPr>
        <w:t>Ь</w:t>
      </w:r>
      <w:r w:rsidRPr="000803DB">
        <w:rPr>
          <w:rFonts w:eastAsia="Calibri"/>
          <w:kern w:val="0"/>
          <w:lang w:eastAsia="en-US"/>
        </w:rPr>
        <w:t>СКОГО ПОСЕЛЕНИЯ</w:t>
      </w:r>
    </w:p>
    <w:p w:rsidR="00542C87" w:rsidRPr="000803DB" w:rsidRDefault="00542C87" w:rsidP="00542C87">
      <w:pPr>
        <w:autoSpaceDE w:val="0"/>
        <w:autoSpaceDN w:val="0"/>
        <w:adjustRightInd w:val="0"/>
        <w:ind w:firstLine="540"/>
        <w:jc w:val="both"/>
        <w:rPr>
          <w:rFonts w:eastAsia="Calibri"/>
          <w:kern w:val="0"/>
          <w:lang w:eastAsia="en-US"/>
        </w:rPr>
      </w:pPr>
      <w:r w:rsidRPr="000803DB">
        <w:rPr>
          <w:rFonts w:eastAsia="Calibri"/>
          <w:kern w:val="0"/>
          <w:lang w:eastAsia="en-US"/>
        </w:rPr>
        <w:t xml:space="preserve"> </w:t>
      </w:r>
    </w:p>
    <w:p w:rsidR="00542C87" w:rsidRPr="00542C87" w:rsidRDefault="00542C87" w:rsidP="00542C87">
      <w:pPr>
        <w:autoSpaceDE w:val="0"/>
        <w:autoSpaceDN w:val="0"/>
        <w:adjustRightInd w:val="0"/>
        <w:ind w:firstLine="540"/>
        <w:jc w:val="center"/>
        <w:rPr>
          <w:rFonts w:eastAsia="Calibri"/>
          <w:b/>
          <w:kern w:val="0"/>
          <w:lang w:eastAsia="en-US"/>
        </w:rPr>
      </w:pPr>
      <w:r w:rsidRPr="00542C87">
        <w:rPr>
          <w:rFonts w:eastAsia="Calibri"/>
          <w:b/>
          <w:kern w:val="0"/>
          <w:lang w:eastAsia="en-US"/>
        </w:rPr>
        <w:t>1. Общие положения</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 xml:space="preserve"> </w:t>
      </w:r>
    </w:p>
    <w:p w:rsidR="00542C87" w:rsidRPr="00F839DA"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Настоящее Положение о создании условий для реализации мер, направле</w:t>
      </w:r>
      <w:r w:rsidRPr="00542C87">
        <w:rPr>
          <w:rFonts w:eastAsia="Calibri"/>
          <w:kern w:val="0"/>
          <w:lang w:eastAsia="en-US"/>
        </w:rPr>
        <w:t>н</w:t>
      </w:r>
      <w:r w:rsidRPr="00542C87">
        <w:rPr>
          <w:rFonts w:eastAsia="Calibri"/>
          <w:kern w:val="0"/>
          <w:lang w:eastAsia="en-US"/>
        </w:rPr>
        <w:t>ных на укрепление межнационального и межконфессионального согласия, сохр</w:t>
      </w:r>
      <w:r w:rsidRPr="00542C87">
        <w:rPr>
          <w:rFonts w:eastAsia="Calibri"/>
          <w:kern w:val="0"/>
          <w:lang w:eastAsia="en-US"/>
        </w:rPr>
        <w:t>а</w:t>
      </w:r>
      <w:r w:rsidRPr="00542C87">
        <w:rPr>
          <w:rFonts w:eastAsia="Calibri"/>
          <w:kern w:val="0"/>
          <w:lang w:eastAsia="en-US"/>
        </w:rPr>
        <w:t>нение и развитие языков и культуры народов Российской Федерации, социальную и культурную адаптацию мигрантов, профилактику межнациональных (межэтн</w:t>
      </w:r>
      <w:r w:rsidRPr="00542C87">
        <w:rPr>
          <w:rFonts w:eastAsia="Calibri"/>
          <w:kern w:val="0"/>
          <w:lang w:eastAsia="en-US"/>
        </w:rPr>
        <w:t>и</w:t>
      </w:r>
      <w:r w:rsidRPr="00542C87">
        <w:rPr>
          <w:rFonts w:eastAsia="Calibri"/>
          <w:kern w:val="0"/>
          <w:lang w:eastAsia="en-US"/>
        </w:rPr>
        <w:t>ческих) конфликтов на территории муниципального образования «</w:t>
      </w:r>
      <w:r w:rsidR="00293A1F" w:rsidRPr="00293A1F">
        <w:rPr>
          <w:rFonts w:eastAsia="Calibri"/>
          <w:i/>
          <w:kern w:val="0"/>
          <w:lang w:eastAsia="en-US"/>
        </w:rPr>
        <w:t>Красноарме</w:t>
      </w:r>
      <w:r w:rsidR="00293A1F" w:rsidRPr="00293A1F">
        <w:rPr>
          <w:rFonts w:eastAsia="Calibri"/>
          <w:i/>
          <w:kern w:val="0"/>
          <w:lang w:eastAsia="en-US"/>
        </w:rPr>
        <w:t>й</w:t>
      </w:r>
      <w:r w:rsidR="00293A1F" w:rsidRPr="00293A1F">
        <w:rPr>
          <w:rFonts w:eastAsia="Calibri"/>
          <w:i/>
          <w:kern w:val="0"/>
          <w:lang w:eastAsia="en-US"/>
        </w:rPr>
        <w:t>ско</w:t>
      </w:r>
      <w:r w:rsidR="00293A1F">
        <w:rPr>
          <w:rFonts w:eastAsia="Calibri"/>
          <w:i/>
          <w:kern w:val="0"/>
          <w:lang w:eastAsia="en-US"/>
        </w:rPr>
        <w:t>е</w:t>
      </w:r>
      <w:r w:rsidR="002A6B2A" w:rsidRPr="00B3653F">
        <w:rPr>
          <w:rFonts w:eastAsia="Calibri"/>
          <w:i/>
          <w:kern w:val="0"/>
          <w:lang w:eastAsia="en-US"/>
        </w:rPr>
        <w:t xml:space="preserve"> </w:t>
      </w:r>
      <w:r w:rsidRPr="00542C87">
        <w:rPr>
          <w:rFonts w:eastAsia="Calibri"/>
          <w:i/>
          <w:kern w:val="0"/>
          <w:lang w:eastAsia="en-US"/>
        </w:rPr>
        <w:t>сельское поселение</w:t>
      </w:r>
      <w:r w:rsidRPr="00542C87">
        <w:rPr>
          <w:rFonts w:eastAsia="Calibri"/>
          <w:kern w:val="0"/>
          <w:lang w:eastAsia="en-US"/>
        </w:rPr>
        <w:t>»</w:t>
      </w:r>
      <w:r w:rsidRPr="00542C87">
        <w:rPr>
          <w:rFonts w:eastAsia="Calibri"/>
          <w:i/>
          <w:kern w:val="0"/>
          <w:lang w:eastAsia="en-US"/>
        </w:rPr>
        <w:t xml:space="preserve"> </w:t>
      </w:r>
      <w:r w:rsidRPr="00542C87">
        <w:rPr>
          <w:rFonts w:eastAsia="Calibri"/>
          <w:kern w:val="0"/>
          <w:lang w:eastAsia="en-US"/>
        </w:rPr>
        <w:t>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w:t>
      </w:r>
      <w:r w:rsidRPr="00542C87">
        <w:rPr>
          <w:rFonts w:eastAsia="Calibri"/>
          <w:kern w:val="0"/>
          <w:lang w:eastAsia="en-US"/>
        </w:rPr>
        <w:t>о</w:t>
      </w:r>
      <w:r w:rsidRPr="00542C87">
        <w:rPr>
          <w:rFonts w:eastAsia="Calibri"/>
          <w:kern w:val="0"/>
          <w:lang w:eastAsia="en-US"/>
        </w:rPr>
        <w:t xml:space="preserve">сти», Указом Президента РФ от 19.12.2012 № 1666 «О стратегии государственной национальной политики Российской Федерации до 2025 года», а также Уставом </w:t>
      </w:r>
      <w:r w:rsidR="00293A1F" w:rsidRPr="00F839DA">
        <w:rPr>
          <w:rFonts w:eastAsia="Calibri"/>
          <w:kern w:val="0"/>
          <w:lang w:eastAsia="en-US"/>
        </w:rPr>
        <w:t xml:space="preserve">Красноармейского </w:t>
      </w:r>
      <w:r w:rsidRPr="00F839DA">
        <w:rPr>
          <w:rFonts w:eastAsia="Calibri"/>
          <w:kern w:val="0"/>
          <w:lang w:eastAsia="en-US"/>
        </w:rPr>
        <w:t>сельского поселения.</w:t>
      </w:r>
    </w:p>
    <w:p w:rsidR="00542C87" w:rsidRPr="00542C87" w:rsidRDefault="00542C87" w:rsidP="00542C87">
      <w:pPr>
        <w:autoSpaceDE w:val="0"/>
        <w:autoSpaceDN w:val="0"/>
        <w:adjustRightInd w:val="0"/>
        <w:ind w:firstLine="540"/>
        <w:jc w:val="both"/>
        <w:rPr>
          <w:rFonts w:eastAsia="Calibri"/>
          <w:kern w:val="0"/>
          <w:lang w:eastAsia="en-US"/>
        </w:rPr>
      </w:pP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 xml:space="preserve"> </w:t>
      </w:r>
    </w:p>
    <w:p w:rsidR="00542C87" w:rsidRPr="00542C87" w:rsidRDefault="00542C87" w:rsidP="00542C87">
      <w:pPr>
        <w:autoSpaceDE w:val="0"/>
        <w:autoSpaceDN w:val="0"/>
        <w:adjustRightInd w:val="0"/>
        <w:ind w:firstLine="540"/>
        <w:jc w:val="center"/>
        <w:rPr>
          <w:rFonts w:eastAsia="Calibri"/>
          <w:b/>
          <w:kern w:val="0"/>
          <w:lang w:eastAsia="en-US"/>
        </w:rPr>
      </w:pPr>
      <w:r w:rsidRPr="00542C87">
        <w:rPr>
          <w:rFonts w:eastAsia="Calibri"/>
          <w:b/>
          <w:kern w:val="0"/>
          <w:lang w:eastAsia="en-US"/>
        </w:rPr>
        <w:t>2. Цели и задачи</w:t>
      </w:r>
    </w:p>
    <w:p w:rsidR="00542C87" w:rsidRPr="00542C87"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 xml:space="preserve"> </w:t>
      </w:r>
    </w:p>
    <w:p w:rsidR="00542C87" w:rsidRPr="00F839DA" w:rsidRDefault="00542C87" w:rsidP="00542C87">
      <w:pPr>
        <w:autoSpaceDE w:val="0"/>
        <w:autoSpaceDN w:val="0"/>
        <w:adjustRightInd w:val="0"/>
        <w:ind w:firstLine="540"/>
        <w:jc w:val="both"/>
        <w:rPr>
          <w:rFonts w:eastAsia="Calibri"/>
          <w:kern w:val="0"/>
          <w:lang w:eastAsia="en-US"/>
        </w:rPr>
      </w:pPr>
      <w:r w:rsidRPr="00542C87">
        <w:rPr>
          <w:rFonts w:eastAsia="Calibri"/>
          <w:kern w:val="0"/>
          <w:lang w:eastAsia="en-US"/>
        </w:rPr>
        <w:t>2</w:t>
      </w:r>
      <w:r w:rsidRPr="00F839DA">
        <w:rPr>
          <w:rFonts w:eastAsia="Calibri"/>
          <w:kern w:val="0"/>
          <w:lang w:eastAsia="en-US"/>
        </w:rPr>
        <w:t>.1. Целями деятельности при создании условий для реализации мер, напра</w:t>
      </w:r>
      <w:r w:rsidRPr="00F839DA">
        <w:rPr>
          <w:rFonts w:eastAsia="Calibri"/>
          <w:kern w:val="0"/>
          <w:lang w:eastAsia="en-US"/>
        </w:rPr>
        <w:t>в</w:t>
      </w:r>
      <w:r w:rsidRPr="00F839DA">
        <w:rPr>
          <w:rFonts w:eastAsia="Calibri"/>
          <w:kern w:val="0"/>
          <w:lang w:eastAsia="en-US"/>
        </w:rPr>
        <w:t>ленных на укрепление межнационального и межконфессионального согласия, с</w:t>
      </w:r>
      <w:r w:rsidRPr="00F839DA">
        <w:rPr>
          <w:rFonts w:eastAsia="Calibri"/>
          <w:kern w:val="0"/>
          <w:lang w:eastAsia="en-US"/>
        </w:rPr>
        <w:t>о</w:t>
      </w:r>
      <w:r w:rsidRPr="00F839DA">
        <w:rPr>
          <w:rFonts w:eastAsia="Calibri"/>
          <w:kern w:val="0"/>
          <w:lang w:eastAsia="en-US"/>
        </w:rPr>
        <w:t>хранение и развитие языков и культуры народов Российской Федерации, обесп</w:t>
      </w:r>
      <w:r w:rsidRPr="00F839DA">
        <w:rPr>
          <w:rFonts w:eastAsia="Calibri"/>
          <w:kern w:val="0"/>
          <w:lang w:eastAsia="en-US"/>
        </w:rPr>
        <w:t>е</w:t>
      </w:r>
      <w:r w:rsidRPr="00F839DA">
        <w:rPr>
          <w:rFonts w:eastAsia="Calibri"/>
          <w:kern w:val="0"/>
          <w:lang w:eastAsia="en-US"/>
        </w:rPr>
        <w:t>чение социальной и культурной адаптации мигрантов, профилактику межнаци</w:t>
      </w:r>
      <w:r w:rsidRPr="00F839DA">
        <w:rPr>
          <w:rFonts w:eastAsia="Calibri"/>
          <w:kern w:val="0"/>
          <w:lang w:eastAsia="en-US"/>
        </w:rPr>
        <w:t>о</w:t>
      </w:r>
      <w:r w:rsidRPr="00F839DA">
        <w:rPr>
          <w:rFonts w:eastAsia="Calibri"/>
          <w:kern w:val="0"/>
          <w:lang w:eastAsia="en-US"/>
        </w:rPr>
        <w:t xml:space="preserve">нальных (межэтнических) конфликтов на территории </w:t>
      </w:r>
      <w:r w:rsidR="00293A1F" w:rsidRPr="00F839DA">
        <w:rPr>
          <w:rFonts w:eastAsia="Calibri"/>
          <w:kern w:val="0"/>
          <w:lang w:eastAsia="en-US"/>
        </w:rPr>
        <w:t xml:space="preserve">Красноармейского </w:t>
      </w:r>
      <w:r w:rsidRPr="00F839DA">
        <w:rPr>
          <w:rFonts w:eastAsia="Calibri"/>
          <w:kern w:val="0"/>
          <w:lang w:eastAsia="en-US"/>
        </w:rPr>
        <w:t>сельск</w:t>
      </w:r>
      <w:r w:rsidRPr="00F839DA">
        <w:rPr>
          <w:rFonts w:eastAsia="Calibri"/>
          <w:kern w:val="0"/>
          <w:lang w:eastAsia="en-US"/>
        </w:rPr>
        <w:t>о</w:t>
      </w:r>
      <w:r w:rsidRPr="00F839DA">
        <w:rPr>
          <w:rFonts w:eastAsia="Calibri"/>
          <w:kern w:val="0"/>
          <w:lang w:eastAsia="en-US"/>
        </w:rPr>
        <w:t xml:space="preserve">го поселения являются: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2.1.1. предупреждение межнациональных и межконфессиональных конфли</w:t>
      </w:r>
      <w:r w:rsidRPr="00F839DA">
        <w:rPr>
          <w:rFonts w:eastAsia="Calibri"/>
          <w:kern w:val="0"/>
          <w:lang w:eastAsia="en-US"/>
        </w:rPr>
        <w:t>к</w:t>
      </w:r>
      <w:r w:rsidRPr="00F839DA">
        <w:rPr>
          <w:rFonts w:eastAsia="Calibri"/>
          <w:kern w:val="0"/>
          <w:lang w:eastAsia="en-US"/>
        </w:rPr>
        <w:t xml:space="preserve">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2.1.2. поддержка культурной самобытности народов, проживающих на терр</w:t>
      </w:r>
      <w:r w:rsidRPr="00F839DA">
        <w:rPr>
          <w:rFonts w:eastAsia="Calibri"/>
          <w:kern w:val="0"/>
          <w:lang w:eastAsia="en-US"/>
        </w:rPr>
        <w:t>и</w:t>
      </w:r>
      <w:r w:rsidRPr="00F839DA">
        <w:rPr>
          <w:rFonts w:eastAsia="Calibri"/>
          <w:kern w:val="0"/>
          <w:lang w:eastAsia="en-US"/>
        </w:rPr>
        <w:t xml:space="preserve">тории поселения;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2.1.3. обеспечение социальной и культурной адаптации мигрантов, проф</w:t>
      </w:r>
      <w:r w:rsidRPr="00F839DA">
        <w:rPr>
          <w:rFonts w:eastAsia="Calibri"/>
          <w:kern w:val="0"/>
          <w:lang w:eastAsia="en-US"/>
        </w:rPr>
        <w:t>и</w:t>
      </w:r>
      <w:r w:rsidRPr="00F839DA">
        <w:rPr>
          <w:rFonts w:eastAsia="Calibri"/>
          <w:kern w:val="0"/>
          <w:lang w:eastAsia="en-US"/>
        </w:rPr>
        <w:t xml:space="preserve">лактика межнациональных (межэтнических)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lastRenderedPageBreak/>
        <w:t>2.1.4. обеспечение защиты личн</w:t>
      </w:r>
      <w:r w:rsidRPr="00F839DA">
        <w:rPr>
          <w:rFonts w:eastAsia="Calibri"/>
          <w:kern w:val="0"/>
          <w:lang w:eastAsia="en-US"/>
        </w:rPr>
        <w:t>о</w:t>
      </w:r>
      <w:r w:rsidRPr="00F839DA">
        <w:rPr>
          <w:rFonts w:eastAsia="Calibri"/>
          <w:kern w:val="0"/>
          <w:lang w:eastAsia="en-US"/>
        </w:rPr>
        <w:t>сти и общества от межнациональных</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(межэтнических)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2.1.5. профилактика проявлений экстремизма и негативного отношения к м</w:t>
      </w:r>
      <w:r w:rsidRPr="00F839DA">
        <w:rPr>
          <w:rFonts w:eastAsia="Calibri"/>
          <w:kern w:val="0"/>
          <w:lang w:eastAsia="en-US"/>
        </w:rPr>
        <w:t>и</w:t>
      </w:r>
      <w:r w:rsidRPr="00F839DA">
        <w:rPr>
          <w:rFonts w:eastAsia="Calibri"/>
          <w:kern w:val="0"/>
          <w:lang w:eastAsia="en-US"/>
        </w:rPr>
        <w:t xml:space="preserve">грантам;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2.1.6. выявление и устранение причин и условий, способствующих возникн</w:t>
      </w:r>
      <w:r w:rsidRPr="00F839DA">
        <w:rPr>
          <w:rFonts w:eastAsia="Calibri"/>
          <w:kern w:val="0"/>
          <w:lang w:eastAsia="en-US"/>
        </w:rPr>
        <w:t>о</w:t>
      </w:r>
      <w:r w:rsidRPr="00F839DA">
        <w:rPr>
          <w:rFonts w:eastAsia="Calibri"/>
          <w:kern w:val="0"/>
          <w:lang w:eastAsia="en-US"/>
        </w:rPr>
        <w:t xml:space="preserve">вению межэтнических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2.1.7. формирование у граждан, проживающих на территории </w:t>
      </w:r>
      <w:r w:rsidR="00293A1F" w:rsidRPr="00F839DA">
        <w:rPr>
          <w:rFonts w:eastAsia="Calibri"/>
          <w:kern w:val="0"/>
          <w:lang w:eastAsia="en-US"/>
        </w:rPr>
        <w:t>Красноарме</w:t>
      </w:r>
      <w:r w:rsidR="00293A1F" w:rsidRPr="00F839DA">
        <w:rPr>
          <w:rFonts w:eastAsia="Calibri"/>
          <w:kern w:val="0"/>
          <w:lang w:eastAsia="en-US"/>
        </w:rPr>
        <w:t>й</w:t>
      </w:r>
      <w:r w:rsidR="00293A1F" w:rsidRPr="00F839DA">
        <w:rPr>
          <w:rFonts w:eastAsia="Calibri"/>
          <w:kern w:val="0"/>
          <w:lang w:eastAsia="en-US"/>
        </w:rPr>
        <w:t>ского</w:t>
      </w:r>
      <w:r w:rsidR="002A6B2A" w:rsidRPr="00F839DA">
        <w:rPr>
          <w:rFonts w:eastAsia="Calibri"/>
          <w:kern w:val="0"/>
          <w:lang w:eastAsia="en-US"/>
        </w:rPr>
        <w:t xml:space="preserve"> </w:t>
      </w:r>
      <w:r w:rsidRPr="00F839DA">
        <w:rPr>
          <w:rFonts w:eastAsia="Calibri"/>
          <w:kern w:val="0"/>
          <w:lang w:eastAsia="en-US"/>
        </w:rPr>
        <w:t>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w:t>
      </w:r>
      <w:r w:rsidRPr="00F839DA">
        <w:rPr>
          <w:rFonts w:eastAsia="Calibri"/>
          <w:kern w:val="0"/>
          <w:lang w:eastAsia="en-US"/>
        </w:rPr>
        <w:t>и</w:t>
      </w:r>
      <w:r w:rsidRPr="00F839DA">
        <w:rPr>
          <w:rFonts w:eastAsia="Calibri"/>
          <w:kern w:val="0"/>
          <w:lang w:eastAsia="en-US"/>
        </w:rPr>
        <w:t xml:space="preserve">пов соблюдения прав и свобод человека;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2.1.8. формирование толерантности и межэтнической культуры в молоде</w:t>
      </w:r>
      <w:r w:rsidRPr="00F839DA">
        <w:rPr>
          <w:rFonts w:eastAsia="Calibri"/>
          <w:kern w:val="0"/>
          <w:lang w:eastAsia="en-US"/>
        </w:rPr>
        <w:t>ж</w:t>
      </w:r>
      <w:r w:rsidRPr="00F839DA">
        <w:rPr>
          <w:rFonts w:eastAsia="Calibri"/>
          <w:kern w:val="0"/>
          <w:lang w:eastAsia="en-US"/>
        </w:rPr>
        <w:t xml:space="preserve">ной среде.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2.2. Задачами при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93A1F" w:rsidRPr="00F839DA">
        <w:rPr>
          <w:rFonts w:eastAsia="Calibri"/>
          <w:kern w:val="0"/>
          <w:lang w:eastAsia="en-US"/>
        </w:rPr>
        <w:t xml:space="preserve">Красноармейского </w:t>
      </w:r>
      <w:r w:rsidRPr="00F839DA">
        <w:rPr>
          <w:rFonts w:eastAsia="Calibri"/>
          <w:kern w:val="0"/>
          <w:lang w:eastAsia="en-US"/>
        </w:rPr>
        <w:t>сельского поселения, обеспечение социальной и культурной адаптации мигрантов, профилактику межнациональных (межэтнич</w:t>
      </w:r>
      <w:r w:rsidRPr="00F839DA">
        <w:rPr>
          <w:rFonts w:eastAsia="Calibri"/>
          <w:kern w:val="0"/>
          <w:lang w:eastAsia="en-US"/>
        </w:rPr>
        <w:t>е</w:t>
      </w:r>
      <w:r w:rsidRPr="00F839DA">
        <w:rPr>
          <w:rFonts w:eastAsia="Calibri"/>
          <w:kern w:val="0"/>
          <w:lang w:eastAsia="en-US"/>
        </w:rPr>
        <w:t xml:space="preserve">ских) конфликтов, являются: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2.2.1. информирование населения по вопросам миграционной политики;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2.2.2. содействие деятельности правоохранительных органов, осуществля</w:t>
      </w:r>
      <w:r w:rsidRPr="00F839DA">
        <w:rPr>
          <w:rFonts w:eastAsia="Calibri"/>
          <w:kern w:val="0"/>
          <w:lang w:eastAsia="en-US"/>
        </w:rPr>
        <w:t>ю</w:t>
      </w:r>
      <w:r w:rsidRPr="00F839DA">
        <w:rPr>
          <w:rFonts w:eastAsia="Calibri"/>
          <w:kern w:val="0"/>
          <w:lang w:eastAsia="en-US"/>
        </w:rPr>
        <w:t xml:space="preserve">щих меры по недопущению межнациональных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2.2.3. пропаганда толерантного поведения к людям других национальностей и религиозных конфессий;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2.2.4. разъяснительная работа среди детей и молодежи;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2.2.5. обеспечение проведения комплексных оперативно-профилактических мероприятий, направленных на выявление лиц, причастных к разжиганию межн</w:t>
      </w:r>
      <w:r w:rsidRPr="00F839DA">
        <w:rPr>
          <w:rFonts w:eastAsia="Calibri"/>
          <w:kern w:val="0"/>
          <w:lang w:eastAsia="en-US"/>
        </w:rPr>
        <w:t>а</w:t>
      </w:r>
      <w:r w:rsidRPr="00F839DA">
        <w:rPr>
          <w:rFonts w:eastAsia="Calibri"/>
          <w:kern w:val="0"/>
          <w:lang w:eastAsia="en-US"/>
        </w:rPr>
        <w:t xml:space="preserve">циональных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2.2.6. недопущение наличия лозунгов (знаков) экстремистской направленн</w:t>
      </w:r>
      <w:r w:rsidRPr="00F839DA">
        <w:rPr>
          <w:rFonts w:eastAsia="Calibri"/>
          <w:kern w:val="0"/>
          <w:lang w:eastAsia="en-US"/>
        </w:rPr>
        <w:t>о</w:t>
      </w:r>
      <w:r w:rsidRPr="00F839DA">
        <w:rPr>
          <w:rFonts w:eastAsia="Calibri"/>
          <w:kern w:val="0"/>
          <w:lang w:eastAsia="en-US"/>
        </w:rPr>
        <w:t xml:space="preserve">сти на объектах инфраструктуры.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 </w:t>
      </w:r>
    </w:p>
    <w:p w:rsidR="00542C87" w:rsidRPr="00F839DA" w:rsidRDefault="00542C87" w:rsidP="00542C87">
      <w:pPr>
        <w:autoSpaceDE w:val="0"/>
        <w:autoSpaceDN w:val="0"/>
        <w:adjustRightInd w:val="0"/>
        <w:ind w:firstLine="540"/>
        <w:jc w:val="center"/>
        <w:rPr>
          <w:rFonts w:eastAsia="Calibri"/>
          <w:b/>
          <w:kern w:val="0"/>
          <w:lang w:eastAsia="en-US"/>
        </w:rPr>
      </w:pPr>
      <w:r w:rsidRPr="00F839DA">
        <w:rPr>
          <w:rFonts w:eastAsia="Calibri"/>
          <w:b/>
          <w:kern w:val="0"/>
          <w:lang w:eastAsia="en-US"/>
        </w:rPr>
        <w:t>3. Полномочия органов местного самоуправления</w:t>
      </w:r>
      <w:r w:rsidR="00B3653F" w:rsidRPr="00F839DA">
        <w:rPr>
          <w:rFonts w:eastAsia="Calibri"/>
          <w:kern w:val="0"/>
          <w:lang w:eastAsia="en-US"/>
        </w:rPr>
        <w:t xml:space="preserve"> </w:t>
      </w:r>
      <w:r w:rsidR="00293A1F" w:rsidRPr="00F839DA">
        <w:rPr>
          <w:rFonts w:eastAsia="Calibri"/>
          <w:b/>
          <w:kern w:val="0"/>
          <w:lang w:eastAsia="en-US"/>
        </w:rPr>
        <w:t xml:space="preserve">Красноармейского </w:t>
      </w:r>
      <w:r w:rsidRPr="00F839DA">
        <w:rPr>
          <w:rFonts w:eastAsia="Calibri"/>
          <w:b/>
          <w:kern w:val="0"/>
          <w:lang w:eastAsia="en-US"/>
        </w:rPr>
        <w:t>сельского поселения</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3.1. Полномочия собрания депутатов </w:t>
      </w:r>
      <w:r w:rsidR="00293A1F" w:rsidRPr="00F839DA">
        <w:rPr>
          <w:rFonts w:eastAsia="Calibri"/>
          <w:kern w:val="0"/>
          <w:lang w:eastAsia="en-US"/>
        </w:rPr>
        <w:t xml:space="preserve">Красноармейского </w:t>
      </w:r>
      <w:r w:rsidRPr="00F839DA">
        <w:rPr>
          <w:rFonts w:eastAsia="Calibri"/>
          <w:kern w:val="0"/>
          <w:lang w:eastAsia="en-US"/>
        </w:rPr>
        <w:t xml:space="preserve">сельского поселения: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3.1.1. Принятие нормативных правовых актов, направленных на создание у</w:t>
      </w:r>
      <w:r w:rsidRPr="00F839DA">
        <w:rPr>
          <w:rFonts w:eastAsia="Calibri"/>
          <w:kern w:val="0"/>
          <w:lang w:eastAsia="en-US"/>
        </w:rPr>
        <w:t>с</w:t>
      </w:r>
      <w:r w:rsidRPr="00F839DA">
        <w:rPr>
          <w:rFonts w:eastAsia="Calibri"/>
          <w:kern w:val="0"/>
          <w:lang w:eastAsia="en-US"/>
        </w:rPr>
        <w:t>ловий для реализации мер, направленных на укрепление межнационального и межконфессионального согласия, сохранение и развитие языков и культуры нар</w:t>
      </w:r>
      <w:r w:rsidRPr="00F839DA">
        <w:rPr>
          <w:rFonts w:eastAsia="Calibri"/>
          <w:kern w:val="0"/>
          <w:lang w:eastAsia="en-US"/>
        </w:rPr>
        <w:t>о</w:t>
      </w:r>
      <w:r w:rsidRPr="00F839DA">
        <w:rPr>
          <w:rFonts w:eastAsia="Calibri"/>
          <w:kern w:val="0"/>
          <w:lang w:eastAsia="en-US"/>
        </w:rPr>
        <w:t xml:space="preserve">дов Российской Федерации, проживающих на территории </w:t>
      </w:r>
      <w:r w:rsidR="00293A1F" w:rsidRPr="00F839DA">
        <w:rPr>
          <w:rFonts w:eastAsia="Calibri"/>
          <w:kern w:val="0"/>
          <w:lang w:eastAsia="en-US"/>
        </w:rPr>
        <w:t>Красноармейского</w:t>
      </w:r>
      <w:r w:rsidRPr="00F839DA">
        <w:rPr>
          <w:rFonts w:eastAsia="Calibri"/>
          <w:kern w:val="0"/>
          <w:lang w:eastAsia="en-US"/>
        </w:rPr>
        <w:t xml:space="preserve"> сельского поселения, социальную и культурную адаптацию мигрантов, профила</w:t>
      </w:r>
      <w:r w:rsidRPr="00F839DA">
        <w:rPr>
          <w:rFonts w:eastAsia="Calibri"/>
          <w:kern w:val="0"/>
          <w:lang w:eastAsia="en-US"/>
        </w:rPr>
        <w:t>к</w:t>
      </w:r>
      <w:r w:rsidRPr="00F839DA">
        <w:rPr>
          <w:rFonts w:eastAsia="Calibri"/>
          <w:kern w:val="0"/>
          <w:lang w:eastAsia="en-US"/>
        </w:rPr>
        <w:t xml:space="preserve">тику межнациональных (межэтнических)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3.1.2. Утверждение расходов местного бюджета на создание условий для ре</w:t>
      </w:r>
      <w:r w:rsidRPr="00F839DA">
        <w:rPr>
          <w:rFonts w:eastAsia="Calibri"/>
          <w:kern w:val="0"/>
          <w:lang w:eastAsia="en-US"/>
        </w:rPr>
        <w:t>а</w:t>
      </w:r>
      <w:r w:rsidRPr="00F839DA">
        <w:rPr>
          <w:rFonts w:eastAsia="Calibri"/>
          <w:kern w:val="0"/>
          <w:lang w:eastAsia="en-US"/>
        </w:rPr>
        <w:t>лизации мер, направленных на укрепление межнационального и межконфесси</w:t>
      </w:r>
      <w:r w:rsidRPr="00F839DA">
        <w:rPr>
          <w:rFonts w:eastAsia="Calibri"/>
          <w:kern w:val="0"/>
          <w:lang w:eastAsia="en-US"/>
        </w:rPr>
        <w:t>о</w:t>
      </w:r>
      <w:r w:rsidRPr="00F839DA">
        <w:rPr>
          <w:rFonts w:eastAsia="Calibri"/>
          <w:kern w:val="0"/>
          <w:lang w:eastAsia="en-US"/>
        </w:rPr>
        <w:t xml:space="preserve">нального согласия, сохранение и развитие языков и культуры народов Российской Федерации, проживающих на территории </w:t>
      </w:r>
      <w:r w:rsidR="00293A1F" w:rsidRPr="00F839DA">
        <w:t>Красноармейского</w:t>
      </w:r>
      <w:r w:rsidR="00293A1F" w:rsidRPr="00F839DA">
        <w:rPr>
          <w:rFonts w:eastAsia="Calibri"/>
          <w:kern w:val="0"/>
          <w:lang w:eastAsia="en-US"/>
        </w:rPr>
        <w:t xml:space="preserve"> </w:t>
      </w:r>
      <w:r w:rsidR="002A6B2A" w:rsidRPr="00F839DA">
        <w:rPr>
          <w:rFonts w:eastAsia="Calibri"/>
          <w:kern w:val="0"/>
          <w:lang w:eastAsia="en-US"/>
        </w:rPr>
        <w:t>сельского поселения</w:t>
      </w:r>
      <w:r w:rsidRPr="00F839DA">
        <w:rPr>
          <w:rFonts w:eastAsia="Calibri"/>
          <w:kern w:val="0"/>
          <w:lang w:eastAsia="en-US"/>
        </w:rPr>
        <w:t xml:space="preserve">, </w:t>
      </w:r>
      <w:r w:rsidRPr="00F839DA">
        <w:rPr>
          <w:rFonts w:eastAsia="Calibri"/>
          <w:kern w:val="0"/>
          <w:lang w:eastAsia="en-US"/>
        </w:rPr>
        <w:lastRenderedPageBreak/>
        <w:t>социальную и культурную адаптацию мигрантов, профилактику межнационал</w:t>
      </w:r>
      <w:r w:rsidRPr="00F839DA">
        <w:rPr>
          <w:rFonts w:eastAsia="Calibri"/>
          <w:kern w:val="0"/>
          <w:lang w:eastAsia="en-US"/>
        </w:rPr>
        <w:t>ь</w:t>
      </w:r>
      <w:r w:rsidRPr="00F839DA">
        <w:rPr>
          <w:rFonts w:eastAsia="Calibri"/>
          <w:kern w:val="0"/>
          <w:lang w:eastAsia="en-US"/>
        </w:rPr>
        <w:t xml:space="preserve">ных (межэтнических)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3.2. Полномочия администрации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xml:space="preserve">: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3.2.1. разработка, утверждение и исполнение муниципальных программ, н</w:t>
      </w:r>
      <w:r w:rsidRPr="00F839DA">
        <w:rPr>
          <w:rFonts w:eastAsia="Calibri"/>
          <w:kern w:val="0"/>
          <w:lang w:eastAsia="en-US"/>
        </w:rPr>
        <w:t>а</w:t>
      </w:r>
      <w:r w:rsidRPr="00F839DA">
        <w:rPr>
          <w:rFonts w:eastAsia="Calibri"/>
          <w:kern w:val="0"/>
          <w:lang w:eastAsia="en-US"/>
        </w:rPr>
        <w:t>правленных на создание условий для реализации мер, направленных на укрепл</w:t>
      </w:r>
      <w:r w:rsidRPr="00F839DA">
        <w:rPr>
          <w:rFonts w:eastAsia="Calibri"/>
          <w:kern w:val="0"/>
          <w:lang w:eastAsia="en-US"/>
        </w:rPr>
        <w:t>е</w:t>
      </w:r>
      <w:r w:rsidRPr="00F839DA">
        <w:rPr>
          <w:rFonts w:eastAsia="Calibri"/>
          <w:kern w:val="0"/>
          <w:lang w:eastAsia="en-US"/>
        </w:rPr>
        <w:t xml:space="preserve">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xml:space="preserve">, социальную и культурную адаптацию мигрантов, профилактику межнациональных (межэтнических)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3.2.2. организация межмуниципального взаимодействия с органами местного самоуправления, взаимодействия с органами государственной власти, правоохр</w:t>
      </w:r>
      <w:r w:rsidRPr="00F839DA">
        <w:rPr>
          <w:rFonts w:eastAsia="Calibri"/>
          <w:kern w:val="0"/>
          <w:lang w:eastAsia="en-US"/>
        </w:rPr>
        <w:t>а</w:t>
      </w:r>
      <w:r w:rsidRPr="00F839DA">
        <w:rPr>
          <w:rFonts w:eastAsia="Calibri"/>
          <w:kern w:val="0"/>
          <w:lang w:eastAsia="en-US"/>
        </w:rPr>
        <w:t>нительными органами, общественными организациями по разработке и осущест</w:t>
      </w:r>
      <w:r w:rsidRPr="00F839DA">
        <w:rPr>
          <w:rFonts w:eastAsia="Calibri"/>
          <w:kern w:val="0"/>
          <w:lang w:eastAsia="en-US"/>
        </w:rPr>
        <w:t>в</w:t>
      </w:r>
      <w:r w:rsidRPr="00F839DA">
        <w:rPr>
          <w:rFonts w:eastAsia="Calibri"/>
          <w:kern w:val="0"/>
          <w:lang w:eastAsia="en-US"/>
        </w:rPr>
        <w:t>лению мер, направленных на создание условий для реализации мер, направле</w:t>
      </w:r>
      <w:r w:rsidRPr="00F839DA">
        <w:rPr>
          <w:rFonts w:eastAsia="Calibri"/>
          <w:kern w:val="0"/>
          <w:lang w:eastAsia="en-US"/>
        </w:rPr>
        <w:t>н</w:t>
      </w:r>
      <w:r w:rsidRPr="00F839DA">
        <w:rPr>
          <w:rFonts w:eastAsia="Calibri"/>
          <w:kern w:val="0"/>
          <w:lang w:eastAsia="en-US"/>
        </w:rPr>
        <w:t>ных на укрепление межнационального и межконфессионального согласия, сохр</w:t>
      </w:r>
      <w:r w:rsidRPr="00F839DA">
        <w:rPr>
          <w:rFonts w:eastAsia="Calibri"/>
          <w:kern w:val="0"/>
          <w:lang w:eastAsia="en-US"/>
        </w:rPr>
        <w:t>а</w:t>
      </w:r>
      <w:r w:rsidRPr="00F839DA">
        <w:rPr>
          <w:rFonts w:eastAsia="Calibri"/>
          <w:kern w:val="0"/>
          <w:lang w:eastAsia="en-US"/>
        </w:rPr>
        <w:t>нение и развитие языков и культуры народов Российской Федерации, прожива</w:t>
      </w:r>
      <w:r w:rsidRPr="00F839DA">
        <w:rPr>
          <w:rFonts w:eastAsia="Calibri"/>
          <w:kern w:val="0"/>
          <w:lang w:eastAsia="en-US"/>
        </w:rPr>
        <w:t>ю</w:t>
      </w:r>
      <w:r w:rsidRPr="00F839DA">
        <w:rPr>
          <w:rFonts w:eastAsia="Calibri"/>
          <w:kern w:val="0"/>
          <w:lang w:eastAsia="en-US"/>
        </w:rPr>
        <w:t xml:space="preserve">щих на территории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социальную и кул</w:t>
      </w:r>
      <w:r w:rsidRPr="00F839DA">
        <w:rPr>
          <w:rFonts w:eastAsia="Calibri"/>
          <w:kern w:val="0"/>
          <w:lang w:eastAsia="en-US"/>
        </w:rPr>
        <w:t>ь</w:t>
      </w:r>
      <w:r w:rsidRPr="00F839DA">
        <w:rPr>
          <w:rFonts w:eastAsia="Calibri"/>
          <w:kern w:val="0"/>
          <w:lang w:eastAsia="en-US"/>
        </w:rPr>
        <w:t xml:space="preserve">турную адаптацию мигрантов, профилактику межнациональных (межэтнических) конфликтов;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3.2.3. формирование и утверждение коллегиальных и совещательных органов при администрации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xml:space="preserve">, а также положений, регулирующих их деятельность;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3.2.4. осуществление иных полномочий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w:t>
      </w:r>
      <w:r w:rsidRPr="00F839DA">
        <w:rPr>
          <w:rFonts w:eastAsia="Calibri"/>
          <w:kern w:val="0"/>
          <w:lang w:eastAsia="en-US"/>
        </w:rPr>
        <w:t>а</w:t>
      </w:r>
      <w:r w:rsidRPr="00F839DA">
        <w:rPr>
          <w:rFonts w:eastAsia="Calibri"/>
          <w:kern w:val="0"/>
          <w:lang w:eastAsia="en-US"/>
        </w:rPr>
        <w:t xml:space="preserve">ции, проживающих на территории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соц</w:t>
      </w:r>
      <w:r w:rsidRPr="00F839DA">
        <w:rPr>
          <w:rFonts w:eastAsia="Calibri"/>
          <w:kern w:val="0"/>
          <w:lang w:eastAsia="en-US"/>
        </w:rPr>
        <w:t>и</w:t>
      </w:r>
      <w:r w:rsidRPr="00F839DA">
        <w:rPr>
          <w:rFonts w:eastAsia="Calibri"/>
          <w:kern w:val="0"/>
          <w:lang w:eastAsia="en-US"/>
        </w:rPr>
        <w:t xml:space="preserve">альную и культурную адаптацию мигрантов, профилактику межнациональных (межэтнических) конфликтов в соответствии с законодательством Российской Федерации.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 </w:t>
      </w:r>
    </w:p>
    <w:p w:rsidR="00542C87" w:rsidRPr="00F839DA" w:rsidRDefault="00542C87" w:rsidP="00542C87">
      <w:pPr>
        <w:autoSpaceDE w:val="0"/>
        <w:autoSpaceDN w:val="0"/>
        <w:adjustRightInd w:val="0"/>
        <w:ind w:firstLine="540"/>
        <w:jc w:val="center"/>
        <w:rPr>
          <w:rFonts w:eastAsia="Calibri"/>
          <w:b/>
          <w:kern w:val="0"/>
          <w:lang w:eastAsia="en-US"/>
        </w:rPr>
      </w:pPr>
      <w:r w:rsidRPr="00F839DA">
        <w:rPr>
          <w:rFonts w:eastAsia="Calibri"/>
          <w:b/>
          <w:kern w:val="0"/>
          <w:lang w:eastAsia="en-US"/>
        </w:rPr>
        <w:t>4. Основные направления деятельности и механизм разработки и реал</w:t>
      </w:r>
      <w:r w:rsidRPr="00F839DA">
        <w:rPr>
          <w:rFonts w:eastAsia="Calibri"/>
          <w:b/>
          <w:kern w:val="0"/>
          <w:lang w:eastAsia="en-US"/>
        </w:rPr>
        <w:t>и</w:t>
      </w:r>
      <w:r w:rsidRPr="00F839DA">
        <w:rPr>
          <w:rFonts w:eastAsia="Calibri"/>
          <w:b/>
          <w:kern w:val="0"/>
          <w:lang w:eastAsia="en-US"/>
        </w:rPr>
        <w:t>зации мер</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w:t>
      </w:r>
      <w:r w:rsidRPr="00F839DA">
        <w:rPr>
          <w:rFonts w:eastAsia="Calibri"/>
          <w:kern w:val="0"/>
          <w:lang w:eastAsia="en-US"/>
        </w:rPr>
        <w:tab/>
        <w:t>При планировании мероприятий, направленных на создание условий по укреплению межнационального и межконфессионального согласия, сохран</w:t>
      </w:r>
      <w:r w:rsidRPr="00F839DA">
        <w:rPr>
          <w:rFonts w:eastAsia="Calibri"/>
          <w:kern w:val="0"/>
          <w:lang w:eastAsia="en-US"/>
        </w:rPr>
        <w:t>е</w:t>
      </w:r>
      <w:r w:rsidRPr="00F839DA">
        <w:rPr>
          <w:rFonts w:eastAsia="Calibri"/>
          <w:kern w:val="0"/>
          <w:lang w:eastAsia="en-US"/>
        </w:rPr>
        <w:t>нию и развитию языков и культуры народов Российской Федерации, прожива</w:t>
      </w:r>
      <w:r w:rsidRPr="00F839DA">
        <w:rPr>
          <w:rFonts w:eastAsia="Calibri"/>
          <w:kern w:val="0"/>
          <w:lang w:eastAsia="en-US"/>
        </w:rPr>
        <w:t>ю</w:t>
      </w:r>
      <w:r w:rsidRPr="00F839DA">
        <w:rPr>
          <w:rFonts w:eastAsia="Calibri"/>
          <w:kern w:val="0"/>
          <w:lang w:eastAsia="en-US"/>
        </w:rPr>
        <w:t xml:space="preserve">щих на территории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социальной и кул</w:t>
      </w:r>
      <w:r w:rsidRPr="00F839DA">
        <w:rPr>
          <w:rFonts w:eastAsia="Calibri"/>
          <w:kern w:val="0"/>
          <w:lang w:eastAsia="en-US"/>
        </w:rPr>
        <w:t>ь</w:t>
      </w:r>
      <w:r w:rsidRPr="00F839DA">
        <w:rPr>
          <w:rFonts w:eastAsia="Calibri"/>
          <w:kern w:val="0"/>
          <w:lang w:eastAsia="en-US"/>
        </w:rPr>
        <w:t xml:space="preserve">турной адаптации мигрантов, профилактики межнациональных (межэтнических) конфликтов, реализуется комплекс политических, правовых, организационных, социально-экономических, информационных и иных мер, направленных на: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4.1.1.</w:t>
      </w:r>
      <w:r w:rsidRPr="00F839DA">
        <w:rPr>
          <w:rFonts w:eastAsia="Calibri"/>
          <w:kern w:val="0"/>
          <w:lang w:eastAsia="en-US"/>
        </w:rPr>
        <w:tab/>
        <w:t xml:space="preserve">совершенствование муниципального управления в сфере реализации государственной национальной политики Российской Федерации;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4.1.2.</w:t>
      </w:r>
      <w:r w:rsidRPr="00F839DA">
        <w:rPr>
          <w:rFonts w:eastAsia="Calibri"/>
          <w:kern w:val="0"/>
          <w:lang w:eastAsia="en-US"/>
        </w:rPr>
        <w:tab/>
        <w:t>обеспечение межнационального мира и согласия, гармонизацию ме</w:t>
      </w:r>
      <w:r w:rsidRPr="00F839DA">
        <w:rPr>
          <w:rFonts w:eastAsia="Calibri"/>
          <w:kern w:val="0"/>
          <w:lang w:eastAsia="en-US"/>
        </w:rPr>
        <w:t>ж</w:t>
      </w:r>
      <w:r w:rsidRPr="00F839DA">
        <w:rPr>
          <w:rFonts w:eastAsia="Calibri"/>
          <w:kern w:val="0"/>
          <w:lang w:eastAsia="en-US"/>
        </w:rPr>
        <w:t xml:space="preserve">национальных, межконфессиональных, межэтнических отношений;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4.1.3.</w:t>
      </w:r>
      <w:r w:rsidRPr="00F839DA">
        <w:rPr>
          <w:rFonts w:eastAsia="Calibri"/>
          <w:kern w:val="0"/>
          <w:lang w:eastAsia="en-US"/>
        </w:rPr>
        <w:tab/>
        <w:t>создание условий для социальной и культурной адаптации и интегр</w:t>
      </w:r>
      <w:r w:rsidRPr="00F839DA">
        <w:rPr>
          <w:rFonts w:eastAsia="Calibri"/>
          <w:kern w:val="0"/>
          <w:lang w:eastAsia="en-US"/>
        </w:rPr>
        <w:t>а</w:t>
      </w:r>
      <w:r w:rsidRPr="00F839DA">
        <w:rPr>
          <w:rFonts w:eastAsia="Calibri"/>
          <w:kern w:val="0"/>
          <w:lang w:eastAsia="en-US"/>
        </w:rPr>
        <w:t xml:space="preserve">ции мигрантов;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lastRenderedPageBreak/>
        <w:t>4.1.4.</w:t>
      </w:r>
      <w:r w:rsidRPr="00F839DA">
        <w:rPr>
          <w:rFonts w:eastAsia="Calibri"/>
          <w:kern w:val="0"/>
          <w:lang w:eastAsia="en-US"/>
        </w:rPr>
        <w:tab/>
        <w:t>укрепление единства и духовной общности многонационального н</w:t>
      </w:r>
      <w:r w:rsidRPr="00F839DA">
        <w:rPr>
          <w:rFonts w:eastAsia="Calibri"/>
          <w:kern w:val="0"/>
          <w:lang w:eastAsia="en-US"/>
        </w:rPr>
        <w:t>а</w:t>
      </w:r>
      <w:r w:rsidRPr="00F839DA">
        <w:rPr>
          <w:rFonts w:eastAsia="Calibri"/>
          <w:kern w:val="0"/>
          <w:lang w:eastAsia="en-US"/>
        </w:rPr>
        <w:t xml:space="preserve">рода Российской Федерации (российской нации);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4.1.5.</w:t>
      </w:r>
      <w:r w:rsidRPr="00F839DA">
        <w:rPr>
          <w:rFonts w:eastAsia="Calibri"/>
          <w:kern w:val="0"/>
          <w:lang w:eastAsia="en-US"/>
        </w:rPr>
        <w:tab/>
        <w:t>сохранение и развитие этнокультурного многообразия народов Ро</w:t>
      </w:r>
      <w:r w:rsidRPr="00F839DA">
        <w:rPr>
          <w:rFonts w:eastAsia="Calibri"/>
          <w:kern w:val="0"/>
          <w:lang w:eastAsia="en-US"/>
        </w:rPr>
        <w:t>с</w:t>
      </w:r>
      <w:r w:rsidRPr="00F839DA">
        <w:rPr>
          <w:rFonts w:eastAsia="Calibri"/>
          <w:kern w:val="0"/>
          <w:lang w:eastAsia="en-US"/>
        </w:rPr>
        <w:t xml:space="preserve">сии;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4.1.6.</w:t>
      </w:r>
      <w:r w:rsidRPr="00F839DA">
        <w:rPr>
          <w:rFonts w:eastAsia="Calibri"/>
          <w:kern w:val="0"/>
          <w:lang w:eastAsia="en-US"/>
        </w:rPr>
        <w:tab/>
        <w:t xml:space="preserve">создание условий для обеспечения прав национальных меньшинств России в социально-культурной сфере;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4.1.7.</w:t>
      </w:r>
      <w:r w:rsidRPr="00F839DA">
        <w:rPr>
          <w:rFonts w:eastAsia="Calibri"/>
          <w:kern w:val="0"/>
          <w:lang w:eastAsia="en-US"/>
        </w:rPr>
        <w:tab/>
        <w:t>развитие системы гражданско-патриотического воспитания подра</w:t>
      </w:r>
      <w:r w:rsidRPr="00F839DA">
        <w:rPr>
          <w:rFonts w:eastAsia="Calibri"/>
          <w:kern w:val="0"/>
          <w:lang w:eastAsia="en-US"/>
        </w:rPr>
        <w:t>с</w:t>
      </w:r>
      <w:r w:rsidRPr="00F839DA">
        <w:rPr>
          <w:rFonts w:eastAsia="Calibri"/>
          <w:kern w:val="0"/>
          <w:lang w:eastAsia="en-US"/>
        </w:rPr>
        <w:t xml:space="preserve">тающего поколения;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4.1.8.</w:t>
      </w:r>
      <w:r w:rsidRPr="00F839DA">
        <w:rPr>
          <w:rFonts w:eastAsia="Calibri"/>
          <w:kern w:val="0"/>
          <w:lang w:eastAsia="en-US"/>
        </w:rPr>
        <w:tab/>
        <w:t xml:space="preserve">обеспечение оптимальных условий для сохранения и развития языков и культуры народов Российской Федерации;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4.1.9.</w:t>
      </w:r>
      <w:r w:rsidRPr="00F839DA">
        <w:rPr>
          <w:rFonts w:eastAsia="Calibri"/>
          <w:kern w:val="0"/>
          <w:lang w:eastAsia="en-US"/>
        </w:rPr>
        <w:tab/>
        <w:t>информационное обеспечение реализации мер, направленных на у</w:t>
      </w:r>
      <w:r w:rsidRPr="00F839DA">
        <w:rPr>
          <w:rFonts w:eastAsia="Calibri"/>
          <w:kern w:val="0"/>
          <w:lang w:eastAsia="en-US"/>
        </w:rPr>
        <w:t>к</w:t>
      </w:r>
      <w:r w:rsidRPr="00F839DA">
        <w:rPr>
          <w:rFonts w:eastAsia="Calibri"/>
          <w:kern w:val="0"/>
          <w:lang w:eastAsia="en-US"/>
        </w:rPr>
        <w:t xml:space="preserve">репление межнационального (межконфессионального) согласия;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4.1.10.</w:t>
      </w:r>
      <w:r w:rsidRPr="00F839DA">
        <w:rPr>
          <w:rFonts w:eastAsia="Calibri"/>
          <w:kern w:val="0"/>
          <w:lang w:eastAsia="en-US"/>
        </w:rPr>
        <w:tab/>
        <w:t>совершенствование взаимодействия органов местного самоуправл</w:t>
      </w:r>
      <w:r w:rsidRPr="00F839DA">
        <w:rPr>
          <w:rFonts w:eastAsia="Calibri"/>
          <w:kern w:val="0"/>
          <w:lang w:eastAsia="en-US"/>
        </w:rPr>
        <w:t>е</w:t>
      </w:r>
      <w:r w:rsidRPr="00F839DA">
        <w:rPr>
          <w:rFonts w:eastAsia="Calibri"/>
          <w:kern w:val="0"/>
          <w:lang w:eastAsia="en-US"/>
        </w:rPr>
        <w:t xml:space="preserve">ния </w:t>
      </w:r>
      <w:r w:rsidR="00293A1F" w:rsidRPr="00F839DA">
        <w:rPr>
          <w:rFonts w:eastAsia="Calibri"/>
          <w:kern w:val="0"/>
          <w:lang w:eastAsia="en-US"/>
        </w:rPr>
        <w:t xml:space="preserve">Красноармейского </w:t>
      </w:r>
      <w:r w:rsidR="002A6B2A" w:rsidRPr="00F839DA">
        <w:rPr>
          <w:rFonts w:eastAsia="Calibri"/>
          <w:kern w:val="0"/>
          <w:lang w:eastAsia="en-US"/>
        </w:rPr>
        <w:t xml:space="preserve">сельского поселения </w:t>
      </w:r>
      <w:r w:rsidRPr="00F839DA">
        <w:rPr>
          <w:rFonts w:eastAsia="Calibri"/>
          <w:kern w:val="0"/>
          <w:lang w:eastAsia="en-US"/>
        </w:rPr>
        <w:t>с государственными органами и и</w:t>
      </w:r>
      <w:r w:rsidRPr="00F839DA">
        <w:rPr>
          <w:rFonts w:eastAsia="Calibri"/>
          <w:kern w:val="0"/>
          <w:lang w:eastAsia="en-US"/>
        </w:rPr>
        <w:t>н</w:t>
      </w:r>
      <w:r w:rsidRPr="00F839DA">
        <w:rPr>
          <w:rFonts w:eastAsia="Calibri"/>
          <w:kern w:val="0"/>
          <w:lang w:eastAsia="en-US"/>
        </w:rPr>
        <w:t xml:space="preserve">ститутами гражданского общества.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4.2.</w:t>
      </w:r>
      <w:r w:rsidRPr="00F839DA">
        <w:rPr>
          <w:rFonts w:eastAsia="Calibri"/>
          <w:kern w:val="0"/>
          <w:lang w:eastAsia="en-US"/>
        </w:rPr>
        <w:tab/>
        <w:t>Планирование и реализация мероприятий, направленных на укрепл</w:t>
      </w:r>
      <w:r w:rsidRPr="00F839DA">
        <w:rPr>
          <w:rFonts w:eastAsia="Calibri"/>
          <w:kern w:val="0"/>
          <w:lang w:eastAsia="en-US"/>
        </w:rPr>
        <w:t>е</w:t>
      </w:r>
      <w:r w:rsidRPr="00F839DA">
        <w:rPr>
          <w:rFonts w:eastAsia="Calibri"/>
          <w:kern w:val="0"/>
          <w:lang w:eastAsia="en-US"/>
        </w:rPr>
        <w:t xml:space="preserve">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социальную и культурную адаптацию мигрантов, профилактику межнациональных (межэтнических) конфликтов, ос</w:t>
      </w:r>
      <w:r w:rsidRPr="00F839DA">
        <w:rPr>
          <w:rFonts w:eastAsia="Calibri"/>
          <w:kern w:val="0"/>
          <w:lang w:eastAsia="en-US"/>
        </w:rPr>
        <w:t>у</w:t>
      </w:r>
      <w:r w:rsidRPr="00F839DA">
        <w:rPr>
          <w:rFonts w:eastAsia="Calibri"/>
          <w:kern w:val="0"/>
          <w:lang w:eastAsia="en-US"/>
        </w:rPr>
        <w:t xml:space="preserve">ществляется с учетом данных мониторинга межнациональных и межрелигиозных отношений на территории </w:t>
      </w:r>
      <w:r w:rsidR="00293A1F" w:rsidRPr="00F839DA">
        <w:rPr>
          <w:rFonts w:eastAsia="Calibri"/>
          <w:kern w:val="0"/>
          <w:lang w:eastAsia="en-US"/>
        </w:rPr>
        <w:t>Красноармейского</w:t>
      </w:r>
      <w:r w:rsidR="002A6B2A" w:rsidRPr="00F839DA">
        <w:rPr>
          <w:rFonts w:eastAsia="Calibri"/>
          <w:kern w:val="0"/>
          <w:lang w:eastAsia="en-US"/>
        </w:rPr>
        <w:t xml:space="preserve"> сельского поселения</w:t>
      </w:r>
      <w:r w:rsidRPr="00F839DA">
        <w:rPr>
          <w:rFonts w:eastAsia="Calibri"/>
          <w:kern w:val="0"/>
          <w:lang w:eastAsia="en-US"/>
        </w:rPr>
        <w:t>, анализа мат</w:t>
      </w:r>
      <w:r w:rsidRPr="00F839DA">
        <w:rPr>
          <w:rFonts w:eastAsia="Calibri"/>
          <w:kern w:val="0"/>
          <w:lang w:eastAsia="en-US"/>
        </w:rPr>
        <w:t>е</w:t>
      </w:r>
      <w:r w:rsidRPr="00F839DA">
        <w:rPr>
          <w:rFonts w:eastAsia="Calibri"/>
          <w:kern w:val="0"/>
          <w:lang w:eastAsia="en-US"/>
        </w:rPr>
        <w:t>риалов средств массовой информации, а также на основе регулярного взаимоде</w:t>
      </w:r>
      <w:r w:rsidRPr="00F839DA">
        <w:rPr>
          <w:rFonts w:eastAsia="Calibri"/>
          <w:kern w:val="0"/>
          <w:lang w:eastAsia="en-US"/>
        </w:rPr>
        <w:t>й</w:t>
      </w:r>
      <w:r w:rsidRPr="00F839DA">
        <w:rPr>
          <w:rFonts w:eastAsia="Calibri"/>
          <w:kern w:val="0"/>
          <w:lang w:eastAsia="en-US"/>
        </w:rPr>
        <w:t>ствия с общественными, политическими, религиозными и национальными орг</w:t>
      </w:r>
      <w:r w:rsidRPr="00F839DA">
        <w:rPr>
          <w:rFonts w:eastAsia="Calibri"/>
          <w:kern w:val="0"/>
          <w:lang w:eastAsia="en-US"/>
        </w:rPr>
        <w:t>а</w:t>
      </w:r>
      <w:r w:rsidRPr="00F839DA">
        <w:rPr>
          <w:rFonts w:eastAsia="Calibri"/>
          <w:kern w:val="0"/>
          <w:lang w:eastAsia="en-US"/>
        </w:rPr>
        <w:t xml:space="preserve">низациями.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4.3.</w:t>
      </w:r>
      <w:r w:rsidRPr="00F839DA">
        <w:rPr>
          <w:rFonts w:eastAsia="Calibri"/>
          <w:kern w:val="0"/>
          <w:lang w:eastAsia="en-US"/>
        </w:rPr>
        <w:tab/>
        <w:t>Мероприятия, направленные на укрепление межнационального и межконфессионального согласия, сохранение и развитие языков и культуры нар</w:t>
      </w:r>
      <w:r w:rsidRPr="00F839DA">
        <w:rPr>
          <w:rFonts w:eastAsia="Calibri"/>
          <w:kern w:val="0"/>
          <w:lang w:eastAsia="en-US"/>
        </w:rPr>
        <w:t>о</w:t>
      </w:r>
      <w:r w:rsidRPr="00F839DA">
        <w:rPr>
          <w:rFonts w:eastAsia="Calibri"/>
          <w:kern w:val="0"/>
          <w:lang w:eastAsia="en-US"/>
        </w:rPr>
        <w:t xml:space="preserve">дов Российской Федерации, проживающих на территории поселения, обеспечение социальной и культурной адаптации мигрантов, профилактику межнациональных (межэтнических) конфликтов, включают: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4.3.1.</w:t>
      </w:r>
      <w:r w:rsidRPr="00F839DA">
        <w:rPr>
          <w:rFonts w:eastAsia="Calibri"/>
          <w:kern w:val="0"/>
          <w:lang w:eastAsia="en-US"/>
        </w:rPr>
        <w:tab/>
        <w:t>информирование населения через средства массовой информации, а также путем размещения на официальном сайте администрации о мероприятиях, направленных на укрепление межнационального и межконфессионального согл</w:t>
      </w:r>
      <w:r w:rsidRPr="00F839DA">
        <w:rPr>
          <w:rFonts w:eastAsia="Calibri"/>
          <w:kern w:val="0"/>
          <w:lang w:eastAsia="en-US"/>
        </w:rPr>
        <w:t>а</w:t>
      </w:r>
      <w:r w:rsidRPr="00F839DA">
        <w:rPr>
          <w:rFonts w:eastAsia="Calibri"/>
          <w:kern w:val="0"/>
          <w:lang w:eastAsia="en-US"/>
        </w:rPr>
        <w:t>сия, сохранение и развитие языков и культуры народов Российской Федерации, проживающих на территории поселения, обеспечение социальной и культурной адаптации мигрантов, профилактику межнациональных (межэтнических) ко</w:t>
      </w:r>
      <w:r w:rsidRPr="00F839DA">
        <w:rPr>
          <w:rFonts w:eastAsia="Calibri"/>
          <w:kern w:val="0"/>
          <w:lang w:eastAsia="en-US"/>
        </w:rPr>
        <w:t>н</w:t>
      </w:r>
      <w:r w:rsidRPr="00F839DA">
        <w:rPr>
          <w:rFonts w:eastAsia="Calibri"/>
          <w:kern w:val="0"/>
          <w:lang w:eastAsia="en-US"/>
        </w:rPr>
        <w:t xml:space="preserve">фликтов;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4.3.2.</w:t>
      </w:r>
      <w:r w:rsidRPr="00F839DA">
        <w:rPr>
          <w:rFonts w:eastAsia="Calibri"/>
          <w:kern w:val="0"/>
          <w:lang w:eastAsia="en-US"/>
        </w:rPr>
        <w:tab/>
        <w:t>информирование населения через средства массовой информации, а также путем размещения на официальном сайте администрации, на информац</w:t>
      </w:r>
      <w:r w:rsidRPr="00F839DA">
        <w:rPr>
          <w:rFonts w:eastAsia="Calibri"/>
          <w:kern w:val="0"/>
          <w:lang w:eastAsia="en-US"/>
        </w:rPr>
        <w:t>и</w:t>
      </w:r>
      <w:r w:rsidRPr="00F839DA">
        <w:rPr>
          <w:rFonts w:eastAsia="Calibri"/>
          <w:kern w:val="0"/>
          <w:lang w:eastAsia="en-US"/>
        </w:rPr>
        <w:t>онных стендах сведений для иностранных граждан, содержащих разъяснение тр</w:t>
      </w:r>
      <w:r w:rsidRPr="00F839DA">
        <w:rPr>
          <w:rFonts w:eastAsia="Calibri"/>
          <w:kern w:val="0"/>
          <w:lang w:eastAsia="en-US"/>
        </w:rPr>
        <w:t>е</w:t>
      </w:r>
      <w:r w:rsidRPr="00F839DA">
        <w:rPr>
          <w:rFonts w:eastAsia="Calibri"/>
          <w:kern w:val="0"/>
          <w:lang w:eastAsia="en-US"/>
        </w:rPr>
        <w:t xml:space="preserve">бований действующего миграционного законодательства;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4.3.3.</w:t>
      </w:r>
      <w:r w:rsidRPr="00F839DA">
        <w:rPr>
          <w:rFonts w:eastAsia="Calibri"/>
          <w:kern w:val="0"/>
          <w:lang w:eastAsia="en-US"/>
        </w:rPr>
        <w:tab/>
        <w:t>проведение совместно с образовательными организациями разъясн</w:t>
      </w:r>
      <w:r w:rsidRPr="00F839DA">
        <w:rPr>
          <w:rFonts w:eastAsia="Calibri"/>
          <w:kern w:val="0"/>
          <w:lang w:eastAsia="en-US"/>
        </w:rPr>
        <w:t>и</w:t>
      </w:r>
      <w:r w:rsidRPr="00F839DA">
        <w:rPr>
          <w:rFonts w:eastAsia="Calibri"/>
          <w:kern w:val="0"/>
          <w:lang w:eastAsia="en-US"/>
        </w:rPr>
        <w:t>тельной работы среди учащихся об ответственности за националистические и иные экстремистские проявления, проведение бесед по предупреждению и пр</w:t>
      </w:r>
      <w:r w:rsidRPr="00F839DA">
        <w:rPr>
          <w:rFonts w:eastAsia="Calibri"/>
          <w:kern w:val="0"/>
          <w:lang w:eastAsia="en-US"/>
        </w:rPr>
        <w:t>о</w:t>
      </w:r>
      <w:r w:rsidRPr="00F839DA">
        <w:rPr>
          <w:rFonts w:eastAsia="Calibri"/>
          <w:kern w:val="0"/>
          <w:lang w:eastAsia="en-US"/>
        </w:rPr>
        <w:t xml:space="preserve">филактике религиозного и национального экстремизма;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lastRenderedPageBreak/>
        <w:t>4.3.4.</w:t>
      </w:r>
      <w:r w:rsidRPr="00F839DA">
        <w:rPr>
          <w:rFonts w:eastAsia="Calibri"/>
          <w:kern w:val="0"/>
          <w:lang w:eastAsia="en-US"/>
        </w:rPr>
        <w:tab/>
        <w:t>создание условий для социальной и культурной адаптации мигра</w:t>
      </w:r>
      <w:r w:rsidRPr="00F839DA">
        <w:rPr>
          <w:rFonts w:eastAsia="Calibri"/>
          <w:kern w:val="0"/>
          <w:lang w:eastAsia="en-US"/>
        </w:rPr>
        <w:t>н</w:t>
      </w:r>
      <w:r w:rsidRPr="00F839DA">
        <w:rPr>
          <w:rFonts w:eastAsia="Calibri"/>
          <w:kern w:val="0"/>
          <w:lang w:eastAsia="en-US"/>
        </w:rPr>
        <w:t xml:space="preserve">тов;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4.3.5.</w:t>
      </w:r>
      <w:r w:rsidRPr="00F839DA">
        <w:rPr>
          <w:rFonts w:eastAsia="Calibri"/>
          <w:kern w:val="0"/>
          <w:lang w:eastAsia="en-US"/>
        </w:rPr>
        <w:tab/>
        <w:t xml:space="preserve">создание условий для реализации деятельности национально-культурных общественных объединений, взаимодействие с ними;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4.3.6.</w:t>
      </w:r>
      <w:r w:rsidRPr="00F839DA">
        <w:rPr>
          <w:rFonts w:eastAsia="Calibri"/>
          <w:kern w:val="0"/>
          <w:lang w:eastAsia="en-US"/>
        </w:rPr>
        <w:tab/>
        <w:t xml:space="preserve">иные мероприятия, предусмотренные муниципальными программами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 xml:space="preserve">. </w:t>
      </w: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 xml:space="preserve"> </w:t>
      </w:r>
    </w:p>
    <w:p w:rsidR="00542C87" w:rsidRPr="00F839DA" w:rsidRDefault="00542C87" w:rsidP="00542C87">
      <w:pPr>
        <w:autoSpaceDE w:val="0"/>
        <w:autoSpaceDN w:val="0"/>
        <w:adjustRightInd w:val="0"/>
        <w:ind w:firstLine="540"/>
        <w:jc w:val="center"/>
        <w:rPr>
          <w:rFonts w:eastAsia="Calibri"/>
          <w:b/>
          <w:kern w:val="0"/>
          <w:lang w:eastAsia="en-US"/>
        </w:rPr>
      </w:pPr>
      <w:r w:rsidRPr="00F839DA">
        <w:rPr>
          <w:rFonts w:eastAsia="Calibri"/>
          <w:b/>
          <w:kern w:val="0"/>
          <w:lang w:eastAsia="en-US"/>
        </w:rPr>
        <w:t>5. Финансовое обеспечение</w:t>
      </w:r>
    </w:p>
    <w:p w:rsidR="00542C87" w:rsidRPr="00F839DA" w:rsidRDefault="00542C87" w:rsidP="00542C87">
      <w:pPr>
        <w:autoSpaceDE w:val="0"/>
        <w:autoSpaceDN w:val="0"/>
        <w:adjustRightInd w:val="0"/>
        <w:ind w:firstLine="540"/>
        <w:jc w:val="center"/>
        <w:rPr>
          <w:rFonts w:eastAsia="Calibri"/>
          <w:b/>
          <w:kern w:val="0"/>
          <w:lang w:eastAsia="en-US"/>
        </w:rPr>
      </w:pPr>
    </w:p>
    <w:p w:rsidR="00542C87" w:rsidRPr="00F839DA" w:rsidRDefault="00542C87" w:rsidP="00542C87">
      <w:pPr>
        <w:autoSpaceDE w:val="0"/>
        <w:autoSpaceDN w:val="0"/>
        <w:adjustRightInd w:val="0"/>
        <w:ind w:firstLine="540"/>
        <w:jc w:val="both"/>
        <w:rPr>
          <w:rFonts w:eastAsia="Calibri"/>
          <w:kern w:val="0"/>
          <w:lang w:eastAsia="en-US"/>
        </w:rPr>
      </w:pPr>
      <w:r w:rsidRPr="00F839DA">
        <w:rPr>
          <w:rFonts w:eastAsia="Calibri"/>
          <w:kern w:val="0"/>
          <w:lang w:eastAsia="en-US"/>
        </w:rPr>
        <w:t>Финансирование деятельности по созданию условий для реализации мер, н</w:t>
      </w:r>
      <w:r w:rsidRPr="00F839DA">
        <w:rPr>
          <w:rFonts w:eastAsia="Calibri"/>
          <w:kern w:val="0"/>
          <w:lang w:eastAsia="en-US"/>
        </w:rPr>
        <w:t>а</w:t>
      </w:r>
      <w:r w:rsidRPr="00F839DA">
        <w:rPr>
          <w:rFonts w:eastAsia="Calibri"/>
          <w:kern w:val="0"/>
          <w:lang w:eastAsia="en-US"/>
        </w:rPr>
        <w:t>правленных на укрепление межнационального и межконфессионального согл</w:t>
      </w:r>
      <w:r w:rsidRPr="00F839DA">
        <w:rPr>
          <w:rFonts w:eastAsia="Calibri"/>
          <w:kern w:val="0"/>
          <w:lang w:eastAsia="en-US"/>
        </w:rPr>
        <w:t>а</w:t>
      </w:r>
      <w:r w:rsidRPr="00F839DA">
        <w:rPr>
          <w:rFonts w:eastAsia="Calibri"/>
          <w:kern w:val="0"/>
          <w:lang w:eastAsia="en-US"/>
        </w:rPr>
        <w:t>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ос</w:t>
      </w:r>
      <w:r w:rsidRPr="00F839DA">
        <w:rPr>
          <w:rFonts w:eastAsia="Calibri"/>
          <w:kern w:val="0"/>
          <w:lang w:eastAsia="en-US"/>
        </w:rPr>
        <w:t>у</w:t>
      </w:r>
      <w:r w:rsidRPr="00F839DA">
        <w:rPr>
          <w:rFonts w:eastAsia="Calibri"/>
          <w:kern w:val="0"/>
          <w:lang w:eastAsia="en-US"/>
        </w:rPr>
        <w:t xml:space="preserve">ществляется за счет средств бюджета </w:t>
      </w:r>
      <w:r w:rsidR="00293A1F" w:rsidRPr="00F839DA">
        <w:rPr>
          <w:rFonts w:eastAsia="Calibri"/>
          <w:kern w:val="0"/>
          <w:lang w:eastAsia="en-US"/>
        </w:rPr>
        <w:t xml:space="preserve">Красноармейского </w:t>
      </w:r>
      <w:r w:rsidR="002A6B2A" w:rsidRPr="00F839DA">
        <w:rPr>
          <w:rFonts w:eastAsia="Calibri"/>
          <w:kern w:val="0"/>
          <w:lang w:eastAsia="en-US"/>
        </w:rPr>
        <w:t>сельского поселения</w:t>
      </w:r>
      <w:r w:rsidRPr="00F839DA">
        <w:rPr>
          <w:rFonts w:eastAsia="Calibri"/>
          <w:kern w:val="0"/>
          <w:lang w:eastAsia="en-US"/>
        </w:rPr>
        <w:t>.</w:t>
      </w:r>
    </w:p>
    <w:p w:rsidR="00626B51" w:rsidRPr="00F839DA" w:rsidRDefault="00626B51" w:rsidP="00B11F92">
      <w:pPr>
        <w:overflowPunct w:val="0"/>
        <w:autoSpaceDE w:val="0"/>
        <w:autoSpaceDN w:val="0"/>
        <w:adjustRightInd w:val="0"/>
        <w:jc w:val="both"/>
        <w:textAlignment w:val="baseline"/>
        <w:rPr>
          <w:sz w:val="20"/>
          <w:szCs w:val="20"/>
        </w:rPr>
      </w:pPr>
    </w:p>
    <w:sectPr w:rsidR="00626B51" w:rsidRPr="00F839DA" w:rsidSect="000803DB">
      <w:headerReference w:type="even" r:id="rId7"/>
      <w:headerReference w:type="default" r:id="rId8"/>
      <w:pgSz w:w="11907" w:h="16840"/>
      <w:pgMar w:top="568" w:right="567" w:bottom="1134" w:left="1418" w:header="851"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5A5" w:rsidRDefault="004955A5">
      <w:r>
        <w:separator/>
      </w:r>
    </w:p>
  </w:endnote>
  <w:endnote w:type="continuationSeparator" w:id="1">
    <w:p w:rsidR="004955A5" w:rsidRDefault="00495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5A5" w:rsidRDefault="004955A5">
      <w:r>
        <w:separator/>
      </w:r>
    </w:p>
  </w:footnote>
  <w:footnote w:type="continuationSeparator" w:id="1">
    <w:p w:rsidR="004955A5" w:rsidRDefault="00495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53" w:rsidRDefault="00876044" w:rsidP="005570CB">
    <w:pPr>
      <w:pStyle w:val="a7"/>
      <w:framePr w:wrap="around" w:vAnchor="text" w:hAnchor="margin" w:xAlign="center" w:y="1"/>
      <w:rPr>
        <w:rStyle w:val="a9"/>
      </w:rPr>
    </w:pPr>
    <w:r>
      <w:rPr>
        <w:rStyle w:val="a9"/>
      </w:rPr>
      <w:fldChar w:fldCharType="begin"/>
    </w:r>
    <w:r w:rsidR="00040453">
      <w:rPr>
        <w:rStyle w:val="a9"/>
      </w:rPr>
      <w:instrText xml:space="preserve">PAGE  </w:instrText>
    </w:r>
    <w:r>
      <w:rPr>
        <w:rStyle w:val="a9"/>
      </w:rPr>
      <w:fldChar w:fldCharType="end"/>
    </w:r>
  </w:p>
  <w:p w:rsidR="00040453" w:rsidRDefault="0004045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53" w:rsidRDefault="00876044" w:rsidP="005570CB">
    <w:pPr>
      <w:pStyle w:val="a7"/>
      <w:framePr w:wrap="around" w:vAnchor="text" w:hAnchor="margin" w:xAlign="center" w:y="1"/>
      <w:rPr>
        <w:rStyle w:val="a9"/>
      </w:rPr>
    </w:pPr>
    <w:r>
      <w:rPr>
        <w:rStyle w:val="a9"/>
      </w:rPr>
      <w:fldChar w:fldCharType="begin"/>
    </w:r>
    <w:r w:rsidR="00040453">
      <w:rPr>
        <w:rStyle w:val="a9"/>
      </w:rPr>
      <w:instrText xml:space="preserve">PAGE  </w:instrText>
    </w:r>
    <w:r>
      <w:rPr>
        <w:rStyle w:val="a9"/>
      </w:rPr>
      <w:fldChar w:fldCharType="separate"/>
    </w:r>
    <w:r w:rsidR="00917D92">
      <w:rPr>
        <w:rStyle w:val="a9"/>
        <w:noProof/>
      </w:rPr>
      <w:t>2</w:t>
    </w:r>
    <w:r>
      <w:rPr>
        <w:rStyle w:val="a9"/>
      </w:rPr>
      <w:fldChar w:fldCharType="end"/>
    </w:r>
  </w:p>
  <w:p w:rsidR="00040453" w:rsidRDefault="0004045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32" o:spid="_x0000_i1029" type="#_x0000_t75" style="width:.7pt;height:1.35pt;visibility:visible" o:bullet="t">
        <v:imagedata r:id="rId1" o:title=""/>
      </v:shape>
    </w:pict>
  </w:numPicBullet>
  <w:numPicBullet w:numPicBulletId="1">
    <w:pict>
      <v:shape id="Picture 37139" o:spid="_x0000_i1030" type="#_x0000_t75" style="width:1.35pt;height:25.8pt;visibility:visible" o:bullet="t">
        <v:imagedata r:id="rId2" o:title=""/>
      </v:shape>
    </w:pict>
  </w:numPicBullet>
  <w:numPicBullet w:numPicBulletId="2">
    <w:pict>
      <v:shape id="Picture 1113" o:spid="_x0000_i1031" type="#_x0000_t75" style="width:.7pt;height:1.35pt;visibility:visible" o:bullet="t">
        <v:imagedata r:id="rId3" o:title=""/>
      </v:shape>
    </w:pict>
  </w:numPicBullet>
  <w:abstractNum w:abstractNumId="0">
    <w:nsid w:val="0A0E5A7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29A228F"/>
    <w:multiLevelType w:val="singleLevel"/>
    <w:tmpl w:val="E15299B4"/>
    <w:lvl w:ilvl="0">
      <w:start w:val="385"/>
      <w:numFmt w:val="bullet"/>
      <w:lvlText w:val="-"/>
      <w:lvlJc w:val="left"/>
      <w:pPr>
        <w:tabs>
          <w:tab w:val="num" w:pos="1211"/>
        </w:tabs>
        <w:ind w:left="1211" w:hanging="360"/>
      </w:pPr>
      <w:rPr>
        <w:rFonts w:hint="default"/>
      </w:rPr>
    </w:lvl>
  </w:abstractNum>
  <w:abstractNum w:abstractNumId="2">
    <w:nsid w:val="28B26D9C"/>
    <w:multiLevelType w:val="hybridMultilevel"/>
    <w:tmpl w:val="A7FC0C26"/>
    <w:lvl w:ilvl="0" w:tplc="4AB695BE">
      <w:start w:val="1"/>
      <w:numFmt w:val="decimal"/>
      <w:lvlText w:val="%1)"/>
      <w:lvlJc w:val="left"/>
      <w:pPr>
        <w:ind w:left="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4EE4480">
      <w:start w:val="1"/>
      <w:numFmt w:val="lowerLetter"/>
      <w:lvlText w:val="%2"/>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CAA64A0">
      <w:start w:val="1"/>
      <w:numFmt w:val="lowerRoman"/>
      <w:lvlText w:val="%3"/>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2C0242E">
      <w:start w:val="1"/>
      <w:numFmt w:val="decimal"/>
      <w:lvlText w:val="%4"/>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18650C">
      <w:start w:val="1"/>
      <w:numFmt w:val="lowerLetter"/>
      <w:lvlText w:val="%5"/>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F6ACF0C">
      <w:start w:val="1"/>
      <w:numFmt w:val="lowerRoman"/>
      <w:lvlText w:val="%6"/>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C28F6DC">
      <w:start w:val="1"/>
      <w:numFmt w:val="decimal"/>
      <w:lvlText w:val="%7"/>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AB8F20E">
      <w:start w:val="1"/>
      <w:numFmt w:val="lowerLetter"/>
      <w:lvlText w:val="%8"/>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1804D56">
      <w:start w:val="1"/>
      <w:numFmt w:val="lowerRoman"/>
      <w:lvlText w:val="%9"/>
      <w:lvlJc w:val="left"/>
      <w:pPr>
        <w:ind w:left="68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2DC75B51"/>
    <w:multiLevelType w:val="hybridMultilevel"/>
    <w:tmpl w:val="E2B4A02C"/>
    <w:lvl w:ilvl="0" w:tplc="27646966">
      <w:start w:val="1"/>
      <w:numFmt w:val="decimal"/>
      <w:lvlText w:val="%1)"/>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36F800">
      <w:start w:val="1"/>
      <w:numFmt w:val="lowerLetter"/>
      <w:lvlText w:val="%2"/>
      <w:lvlJc w:val="left"/>
      <w:pPr>
        <w:ind w:left="16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9A25D70">
      <w:start w:val="1"/>
      <w:numFmt w:val="lowerRoman"/>
      <w:lvlText w:val="%3"/>
      <w:lvlJc w:val="left"/>
      <w:pPr>
        <w:ind w:left="23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704760E">
      <w:start w:val="1"/>
      <w:numFmt w:val="decimal"/>
      <w:lvlText w:val="%4"/>
      <w:lvlJc w:val="left"/>
      <w:pPr>
        <w:ind w:left="30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7C00D7C">
      <w:start w:val="1"/>
      <w:numFmt w:val="lowerLetter"/>
      <w:lvlText w:val="%5"/>
      <w:lvlJc w:val="left"/>
      <w:pPr>
        <w:ind w:left="3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5588F22">
      <w:start w:val="1"/>
      <w:numFmt w:val="lowerRoman"/>
      <w:lvlText w:val="%6"/>
      <w:lvlJc w:val="left"/>
      <w:pPr>
        <w:ind w:left="4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C10AD00">
      <w:start w:val="1"/>
      <w:numFmt w:val="decimal"/>
      <w:lvlText w:val="%7"/>
      <w:lvlJc w:val="left"/>
      <w:pPr>
        <w:ind w:left="5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1F060BE">
      <w:start w:val="1"/>
      <w:numFmt w:val="lowerLetter"/>
      <w:lvlText w:val="%8"/>
      <w:lvlJc w:val="left"/>
      <w:pPr>
        <w:ind w:left="5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221D0A">
      <w:start w:val="1"/>
      <w:numFmt w:val="lowerRoman"/>
      <w:lvlText w:val="%9"/>
      <w:lvlJc w:val="left"/>
      <w:pPr>
        <w:ind w:left="6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341126F3"/>
    <w:multiLevelType w:val="hybridMultilevel"/>
    <w:tmpl w:val="E6C83240"/>
    <w:lvl w:ilvl="0" w:tplc="1424F032">
      <w:start w:val="1"/>
      <w:numFmt w:val="decimal"/>
      <w:lvlText w:val="%1)"/>
      <w:lvlJc w:val="left"/>
      <w:pPr>
        <w:ind w:left="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8E2E01E">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EB2BCC2">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B34C5C8">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105F86">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006A1A">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1128C2A">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C6B400">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962E0C8">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4211548E"/>
    <w:multiLevelType w:val="hybridMultilevel"/>
    <w:tmpl w:val="43301EF4"/>
    <w:lvl w:ilvl="0" w:tplc="F93276BA">
      <w:start w:val="1"/>
      <w:numFmt w:val="decimal"/>
      <w:lvlText w:val="%1)"/>
      <w:lvlJc w:val="left"/>
      <w:pPr>
        <w:ind w:left="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B226EA">
      <w:start w:val="1"/>
      <w:numFmt w:val="lowerLetter"/>
      <w:lvlText w:val="%2"/>
      <w:lvlJc w:val="left"/>
      <w:pPr>
        <w:ind w:left="1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1FEB062">
      <w:start w:val="1"/>
      <w:numFmt w:val="lowerRoman"/>
      <w:lvlText w:val="%3"/>
      <w:lvlJc w:val="left"/>
      <w:pPr>
        <w:ind w:left="2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C43C86">
      <w:start w:val="1"/>
      <w:numFmt w:val="decimal"/>
      <w:lvlText w:val="%4"/>
      <w:lvlJc w:val="left"/>
      <w:pPr>
        <w:ind w:left="3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4C83D4">
      <w:start w:val="1"/>
      <w:numFmt w:val="lowerLetter"/>
      <w:lvlText w:val="%5"/>
      <w:lvlJc w:val="left"/>
      <w:pPr>
        <w:ind w:left="3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A0899FA">
      <w:start w:val="1"/>
      <w:numFmt w:val="lowerRoman"/>
      <w:lvlText w:val="%6"/>
      <w:lvlJc w:val="left"/>
      <w:pPr>
        <w:ind w:left="4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F86872">
      <w:start w:val="1"/>
      <w:numFmt w:val="decimal"/>
      <w:lvlText w:val="%7"/>
      <w:lvlJc w:val="left"/>
      <w:pPr>
        <w:ind w:left="5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068E5A">
      <w:start w:val="1"/>
      <w:numFmt w:val="lowerLetter"/>
      <w:lvlText w:val="%8"/>
      <w:lvlJc w:val="left"/>
      <w:pPr>
        <w:ind w:left="5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EEBBE4">
      <w:start w:val="1"/>
      <w:numFmt w:val="lowerRoman"/>
      <w:lvlText w:val="%9"/>
      <w:lvlJc w:val="left"/>
      <w:pPr>
        <w:ind w:left="6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5DA671B2"/>
    <w:multiLevelType w:val="hybridMultilevel"/>
    <w:tmpl w:val="2AC4F9E0"/>
    <w:lvl w:ilvl="0" w:tplc="AE3CDED8">
      <w:start w:val="1"/>
      <w:numFmt w:val="decimal"/>
      <w:lvlText w:val="%1."/>
      <w:lvlJc w:val="left"/>
      <w:pPr>
        <w:ind w:left="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530BB8A">
      <w:start w:val="1"/>
      <w:numFmt w:val="lowerLetter"/>
      <w:lvlText w:val="%2"/>
      <w:lvlJc w:val="left"/>
      <w:pPr>
        <w:ind w:left="16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4B23FE6">
      <w:start w:val="1"/>
      <w:numFmt w:val="lowerRoman"/>
      <w:lvlText w:val="%3"/>
      <w:lvlJc w:val="left"/>
      <w:pPr>
        <w:ind w:left="23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B7030CC">
      <w:start w:val="1"/>
      <w:numFmt w:val="decimal"/>
      <w:lvlText w:val="%4"/>
      <w:lvlJc w:val="left"/>
      <w:pPr>
        <w:ind w:left="30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901EF6">
      <w:start w:val="1"/>
      <w:numFmt w:val="lowerLetter"/>
      <w:lvlText w:val="%5"/>
      <w:lvlJc w:val="left"/>
      <w:pPr>
        <w:ind w:left="3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78BC80">
      <w:start w:val="1"/>
      <w:numFmt w:val="lowerRoman"/>
      <w:lvlText w:val="%6"/>
      <w:lvlJc w:val="left"/>
      <w:pPr>
        <w:ind w:left="4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1704E0A">
      <w:start w:val="1"/>
      <w:numFmt w:val="decimal"/>
      <w:lvlText w:val="%7"/>
      <w:lvlJc w:val="left"/>
      <w:pPr>
        <w:ind w:left="5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F68382">
      <w:start w:val="1"/>
      <w:numFmt w:val="lowerLetter"/>
      <w:lvlText w:val="%8"/>
      <w:lvlJc w:val="left"/>
      <w:pPr>
        <w:ind w:left="5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9A47112">
      <w:start w:val="1"/>
      <w:numFmt w:val="lowerRoman"/>
      <w:lvlText w:val="%9"/>
      <w:lvlJc w:val="left"/>
      <w:pPr>
        <w:ind w:left="6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F591CAE"/>
    <w:multiLevelType w:val="hybridMultilevel"/>
    <w:tmpl w:val="F84C2C1C"/>
    <w:lvl w:ilvl="0" w:tplc="A57AEA64">
      <w:start w:val="5"/>
      <w:numFmt w:val="decimal"/>
      <w:lvlText w:val="%1."/>
      <w:lvlJc w:val="left"/>
      <w:pPr>
        <w:ind w:left="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FB0FD88">
      <w:start w:val="1"/>
      <w:numFmt w:val="lowerLetter"/>
      <w:lvlText w:val="%2"/>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986660">
      <w:start w:val="1"/>
      <w:numFmt w:val="lowerRoman"/>
      <w:lvlText w:val="%3"/>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1569182">
      <w:start w:val="1"/>
      <w:numFmt w:val="decimal"/>
      <w:lvlText w:val="%4"/>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F5CCD7C">
      <w:start w:val="1"/>
      <w:numFmt w:val="lowerLetter"/>
      <w:lvlText w:val="%5"/>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52AA854">
      <w:start w:val="1"/>
      <w:numFmt w:val="lowerRoman"/>
      <w:lvlText w:val="%6"/>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07C866C">
      <w:start w:val="1"/>
      <w:numFmt w:val="decimal"/>
      <w:lvlText w:val="%7"/>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20AD522">
      <w:start w:val="1"/>
      <w:numFmt w:val="lowerLetter"/>
      <w:lvlText w:val="%8"/>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10072BE">
      <w:start w:val="1"/>
      <w:numFmt w:val="lowerRoman"/>
      <w:lvlText w:val="%9"/>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63BA210C"/>
    <w:multiLevelType w:val="hybridMultilevel"/>
    <w:tmpl w:val="00925E10"/>
    <w:lvl w:ilvl="0" w:tplc="26C81A2A">
      <w:start w:val="7"/>
      <w:numFmt w:val="decimal"/>
      <w:lvlText w:val="%1."/>
      <w:lvlJc w:val="left"/>
      <w:pPr>
        <w:ind w:left="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480D650">
      <w:start w:val="1"/>
      <w:numFmt w:val="lowerLetter"/>
      <w:lvlText w:val="%2"/>
      <w:lvlJc w:val="left"/>
      <w:pPr>
        <w:ind w:left="16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D84ED8C">
      <w:start w:val="1"/>
      <w:numFmt w:val="lowerRoman"/>
      <w:lvlText w:val="%3"/>
      <w:lvlJc w:val="left"/>
      <w:pPr>
        <w:ind w:left="23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A392B716">
      <w:start w:val="1"/>
      <w:numFmt w:val="decimal"/>
      <w:lvlText w:val="%4"/>
      <w:lvlJc w:val="left"/>
      <w:pPr>
        <w:ind w:left="30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6D26E466">
      <w:start w:val="1"/>
      <w:numFmt w:val="lowerLetter"/>
      <w:lvlText w:val="%5"/>
      <w:lvlJc w:val="left"/>
      <w:pPr>
        <w:ind w:left="37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9F8E2FA">
      <w:start w:val="1"/>
      <w:numFmt w:val="lowerRoman"/>
      <w:lvlText w:val="%6"/>
      <w:lvlJc w:val="left"/>
      <w:pPr>
        <w:ind w:left="45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AFC315E">
      <w:start w:val="1"/>
      <w:numFmt w:val="decimal"/>
      <w:lvlText w:val="%7"/>
      <w:lvlJc w:val="left"/>
      <w:pPr>
        <w:ind w:left="52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C821CD6">
      <w:start w:val="1"/>
      <w:numFmt w:val="lowerLetter"/>
      <w:lvlText w:val="%8"/>
      <w:lvlJc w:val="left"/>
      <w:pPr>
        <w:ind w:left="59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C62A01A">
      <w:start w:val="1"/>
      <w:numFmt w:val="lowerRoman"/>
      <w:lvlText w:val="%9"/>
      <w:lvlJc w:val="left"/>
      <w:pPr>
        <w:ind w:left="66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9">
    <w:nsid w:val="69EF559C"/>
    <w:multiLevelType w:val="hybridMultilevel"/>
    <w:tmpl w:val="356CF000"/>
    <w:lvl w:ilvl="0" w:tplc="DA045596">
      <w:start w:val="9"/>
      <w:numFmt w:val="decimal"/>
      <w:lvlText w:val="%1."/>
      <w:lvlJc w:val="left"/>
      <w:pPr>
        <w:ind w:left="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1E80544">
      <w:start w:val="1"/>
      <w:numFmt w:val="lowerLetter"/>
      <w:lvlText w:val="%2"/>
      <w:lvlJc w:val="left"/>
      <w:pPr>
        <w:ind w:left="1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7FA9788">
      <w:start w:val="1"/>
      <w:numFmt w:val="lowerRoman"/>
      <w:lvlText w:val="%3"/>
      <w:lvlJc w:val="left"/>
      <w:pPr>
        <w:ind w:left="2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63C73C4">
      <w:start w:val="1"/>
      <w:numFmt w:val="decimal"/>
      <w:lvlText w:val="%4"/>
      <w:lvlJc w:val="left"/>
      <w:pPr>
        <w:ind w:left="3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E805CB2">
      <w:start w:val="1"/>
      <w:numFmt w:val="lowerLetter"/>
      <w:lvlText w:val="%5"/>
      <w:lvlJc w:val="left"/>
      <w:pPr>
        <w:ind w:left="3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C563A00">
      <w:start w:val="1"/>
      <w:numFmt w:val="lowerRoman"/>
      <w:lvlText w:val="%6"/>
      <w:lvlJc w:val="left"/>
      <w:pPr>
        <w:ind w:left="4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B16C20A">
      <w:start w:val="1"/>
      <w:numFmt w:val="decimal"/>
      <w:lvlText w:val="%7"/>
      <w:lvlJc w:val="left"/>
      <w:pPr>
        <w:ind w:left="5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048B40A">
      <w:start w:val="1"/>
      <w:numFmt w:val="lowerLetter"/>
      <w:lvlText w:val="%8"/>
      <w:lvlJc w:val="left"/>
      <w:pPr>
        <w:ind w:left="6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7F839C8">
      <w:start w:val="1"/>
      <w:numFmt w:val="lowerRoman"/>
      <w:lvlText w:val="%9"/>
      <w:lvlJc w:val="left"/>
      <w:pPr>
        <w:ind w:left="6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77722F40"/>
    <w:multiLevelType w:val="multilevel"/>
    <w:tmpl w:val="9BACBA72"/>
    <w:lvl w:ilvl="0">
      <w:start w:val="35"/>
      <w:numFmt w:val="decimal"/>
      <w:lvlText w:val="%1"/>
      <w:lvlJc w:val="left"/>
      <w:pPr>
        <w:tabs>
          <w:tab w:val="num" w:pos="3420"/>
        </w:tabs>
        <w:ind w:left="3420" w:hanging="3420"/>
      </w:pPr>
      <w:rPr>
        <w:rFonts w:hint="default"/>
      </w:rPr>
    </w:lvl>
    <w:lvl w:ilvl="1">
      <w:start w:val="39"/>
      <w:numFmt w:val="decimal"/>
      <w:lvlText w:val="%1-%2"/>
      <w:lvlJc w:val="left"/>
      <w:pPr>
        <w:tabs>
          <w:tab w:val="num" w:pos="3960"/>
        </w:tabs>
        <w:ind w:left="3960" w:hanging="3420"/>
      </w:pPr>
      <w:rPr>
        <w:rFonts w:hint="default"/>
      </w:rPr>
    </w:lvl>
    <w:lvl w:ilvl="2">
      <w:start w:val="99"/>
      <w:numFmt w:val="decimal"/>
      <w:lvlText w:val="%1-%2-%3"/>
      <w:lvlJc w:val="left"/>
      <w:pPr>
        <w:tabs>
          <w:tab w:val="num" w:pos="4500"/>
        </w:tabs>
        <w:ind w:left="4500" w:hanging="3420"/>
      </w:pPr>
      <w:rPr>
        <w:rFonts w:hint="default"/>
      </w:rPr>
    </w:lvl>
    <w:lvl w:ilvl="3">
      <w:start w:val="1"/>
      <w:numFmt w:val="decimal"/>
      <w:lvlText w:val="%1-%2-%3.%4"/>
      <w:lvlJc w:val="left"/>
      <w:pPr>
        <w:tabs>
          <w:tab w:val="num" w:pos="5040"/>
        </w:tabs>
        <w:ind w:left="5040" w:hanging="3420"/>
      </w:pPr>
      <w:rPr>
        <w:rFonts w:hint="default"/>
      </w:rPr>
    </w:lvl>
    <w:lvl w:ilvl="4">
      <w:start w:val="1"/>
      <w:numFmt w:val="decimal"/>
      <w:lvlText w:val="%1-%2-%3.%4.%5"/>
      <w:lvlJc w:val="left"/>
      <w:pPr>
        <w:tabs>
          <w:tab w:val="num" w:pos="5580"/>
        </w:tabs>
        <w:ind w:left="5580" w:hanging="3420"/>
      </w:pPr>
      <w:rPr>
        <w:rFonts w:hint="default"/>
      </w:rPr>
    </w:lvl>
    <w:lvl w:ilvl="5">
      <w:start w:val="1"/>
      <w:numFmt w:val="decimal"/>
      <w:lvlText w:val="%1-%2-%3.%4.%5.%6"/>
      <w:lvlJc w:val="left"/>
      <w:pPr>
        <w:tabs>
          <w:tab w:val="num" w:pos="6120"/>
        </w:tabs>
        <w:ind w:left="6120" w:hanging="3420"/>
      </w:pPr>
      <w:rPr>
        <w:rFonts w:hint="default"/>
      </w:rPr>
    </w:lvl>
    <w:lvl w:ilvl="6">
      <w:start w:val="1"/>
      <w:numFmt w:val="decimal"/>
      <w:lvlText w:val="%1-%2-%3.%4.%5.%6.%7"/>
      <w:lvlJc w:val="left"/>
      <w:pPr>
        <w:tabs>
          <w:tab w:val="num" w:pos="6660"/>
        </w:tabs>
        <w:ind w:left="6660" w:hanging="3420"/>
      </w:pPr>
      <w:rPr>
        <w:rFonts w:hint="default"/>
      </w:rPr>
    </w:lvl>
    <w:lvl w:ilvl="7">
      <w:start w:val="1"/>
      <w:numFmt w:val="decimal"/>
      <w:lvlText w:val="%1-%2-%3.%4.%5.%6.%7.%8"/>
      <w:lvlJc w:val="left"/>
      <w:pPr>
        <w:tabs>
          <w:tab w:val="num" w:pos="7200"/>
        </w:tabs>
        <w:ind w:left="7200" w:hanging="3420"/>
      </w:pPr>
      <w:rPr>
        <w:rFonts w:hint="default"/>
      </w:rPr>
    </w:lvl>
    <w:lvl w:ilvl="8">
      <w:start w:val="1"/>
      <w:numFmt w:val="decimal"/>
      <w:lvlText w:val="%1-%2-%3.%4.%5.%6.%7.%8.%9"/>
      <w:lvlJc w:val="left"/>
      <w:pPr>
        <w:tabs>
          <w:tab w:val="num" w:pos="7740"/>
        </w:tabs>
        <w:ind w:left="7740" w:hanging="3420"/>
      </w:pPr>
      <w:rPr>
        <w:rFonts w:hint="default"/>
      </w:rPr>
    </w:lvl>
  </w:abstractNum>
  <w:abstractNum w:abstractNumId="11">
    <w:nsid w:val="793C5000"/>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10"/>
  </w:num>
  <w:num w:numId="3">
    <w:abstractNumId w:val="0"/>
  </w:num>
  <w:num w:numId="4">
    <w:abstractNumId w:val="11"/>
  </w:num>
  <w:num w:numId="5">
    <w:abstractNumId w:val="7"/>
  </w:num>
  <w:num w:numId="6">
    <w:abstractNumId w:val="2"/>
  </w:num>
  <w:num w:numId="7">
    <w:abstractNumId w:val="4"/>
  </w:num>
  <w:num w:numId="8">
    <w:abstractNumId w:val="9"/>
  </w:num>
  <w:num w:numId="9">
    <w:abstractNumId w:val="6"/>
  </w:num>
  <w:num w:numId="10">
    <w:abstractNumId w:val="3"/>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efaultTabStop w:val="720"/>
  <w:autoHyphenation/>
  <w:hyphenationZone w:val="357"/>
  <w:drawingGridHorizontalSpacing w:val="14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453028"/>
    <w:rsid w:val="00000BC3"/>
    <w:rsid w:val="00013C04"/>
    <w:rsid w:val="000252CF"/>
    <w:rsid w:val="00032B84"/>
    <w:rsid w:val="00034568"/>
    <w:rsid w:val="00040453"/>
    <w:rsid w:val="00040A23"/>
    <w:rsid w:val="0004448F"/>
    <w:rsid w:val="00053E1B"/>
    <w:rsid w:val="00054A30"/>
    <w:rsid w:val="000613C6"/>
    <w:rsid w:val="00064131"/>
    <w:rsid w:val="00066768"/>
    <w:rsid w:val="0007426F"/>
    <w:rsid w:val="000803DB"/>
    <w:rsid w:val="000873F4"/>
    <w:rsid w:val="00091688"/>
    <w:rsid w:val="00094C6A"/>
    <w:rsid w:val="00096FD3"/>
    <w:rsid w:val="00097ADE"/>
    <w:rsid w:val="000A09FA"/>
    <w:rsid w:val="000A42DE"/>
    <w:rsid w:val="000A552B"/>
    <w:rsid w:val="000B1116"/>
    <w:rsid w:val="000B731D"/>
    <w:rsid w:val="000C0B07"/>
    <w:rsid w:val="000C3DB2"/>
    <w:rsid w:val="000C4D95"/>
    <w:rsid w:val="000C533C"/>
    <w:rsid w:val="000D517C"/>
    <w:rsid w:val="000F7856"/>
    <w:rsid w:val="000F7890"/>
    <w:rsid w:val="00101557"/>
    <w:rsid w:val="001170FB"/>
    <w:rsid w:val="001219F6"/>
    <w:rsid w:val="0012561E"/>
    <w:rsid w:val="00126B51"/>
    <w:rsid w:val="001402E0"/>
    <w:rsid w:val="00150BF8"/>
    <w:rsid w:val="001512C5"/>
    <w:rsid w:val="00153846"/>
    <w:rsid w:val="00156D53"/>
    <w:rsid w:val="00164856"/>
    <w:rsid w:val="00165408"/>
    <w:rsid w:val="001722A2"/>
    <w:rsid w:val="001743FB"/>
    <w:rsid w:val="0017748D"/>
    <w:rsid w:val="00182206"/>
    <w:rsid w:val="00184794"/>
    <w:rsid w:val="001906CF"/>
    <w:rsid w:val="00190802"/>
    <w:rsid w:val="00193359"/>
    <w:rsid w:val="00194A75"/>
    <w:rsid w:val="001A5624"/>
    <w:rsid w:val="001B03D0"/>
    <w:rsid w:val="001B1DEA"/>
    <w:rsid w:val="001B4E69"/>
    <w:rsid w:val="001B67E1"/>
    <w:rsid w:val="001C188E"/>
    <w:rsid w:val="001D0219"/>
    <w:rsid w:val="001D0ABA"/>
    <w:rsid w:val="001D6671"/>
    <w:rsid w:val="001E4C90"/>
    <w:rsid w:val="001F25C8"/>
    <w:rsid w:val="0020377B"/>
    <w:rsid w:val="002067F3"/>
    <w:rsid w:val="0021169A"/>
    <w:rsid w:val="002133BF"/>
    <w:rsid w:val="00215162"/>
    <w:rsid w:val="00216118"/>
    <w:rsid w:val="002262B7"/>
    <w:rsid w:val="00226ED6"/>
    <w:rsid w:val="00226F43"/>
    <w:rsid w:val="00233CB4"/>
    <w:rsid w:val="00237DE3"/>
    <w:rsid w:val="00237FD7"/>
    <w:rsid w:val="00241A7E"/>
    <w:rsid w:val="00246F21"/>
    <w:rsid w:val="00247307"/>
    <w:rsid w:val="00261947"/>
    <w:rsid w:val="00274386"/>
    <w:rsid w:val="00291486"/>
    <w:rsid w:val="00293A1F"/>
    <w:rsid w:val="002A6B2A"/>
    <w:rsid w:val="002B0DAB"/>
    <w:rsid w:val="002B2E73"/>
    <w:rsid w:val="002D3AF7"/>
    <w:rsid w:val="002E038C"/>
    <w:rsid w:val="002E1BAB"/>
    <w:rsid w:val="002E373A"/>
    <w:rsid w:val="002F406F"/>
    <w:rsid w:val="00310692"/>
    <w:rsid w:val="003162D6"/>
    <w:rsid w:val="0031767C"/>
    <w:rsid w:val="00320B15"/>
    <w:rsid w:val="00321051"/>
    <w:rsid w:val="00323813"/>
    <w:rsid w:val="00331295"/>
    <w:rsid w:val="003411B2"/>
    <w:rsid w:val="00343CF6"/>
    <w:rsid w:val="0034426B"/>
    <w:rsid w:val="00347A53"/>
    <w:rsid w:val="003568BC"/>
    <w:rsid w:val="00362872"/>
    <w:rsid w:val="003756B1"/>
    <w:rsid w:val="00375E49"/>
    <w:rsid w:val="0038420F"/>
    <w:rsid w:val="00387EB4"/>
    <w:rsid w:val="00390838"/>
    <w:rsid w:val="00391388"/>
    <w:rsid w:val="00393AAE"/>
    <w:rsid w:val="00394B41"/>
    <w:rsid w:val="003972AD"/>
    <w:rsid w:val="003B3423"/>
    <w:rsid w:val="003B70CA"/>
    <w:rsid w:val="003C18E7"/>
    <w:rsid w:val="003C205C"/>
    <w:rsid w:val="003E655C"/>
    <w:rsid w:val="003F09A4"/>
    <w:rsid w:val="003F20DF"/>
    <w:rsid w:val="003F2798"/>
    <w:rsid w:val="003F4171"/>
    <w:rsid w:val="003F52F3"/>
    <w:rsid w:val="00403083"/>
    <w:rsid w:val="004105E3"/>
    <w:rsid w:val="004201CF"/>
    <w:rsid w:val="004258BD"/>
    <w:rsid w:val="00431A6E"/>
    <w:rsid w:val="00433B7B"/>
    <w:rsid w:val="004471A4"/>
    <w:rsid w:val="00453028"/>
    <w:rsid w:val="00454519"/>
    <w:rsid w:val="0046046B"/>
    <w:rsid w:val="00465AF1"/>
    <w:rsid w:val="00472563"/>
    <w:rsid w:val="00473EEB"/>
    <w:rsid w:val="00475FF0"/>
    <w:rsid w:val="00477786"/>
    <w:rsid w:val="004805D0"/>
    <w:rsid w:val="004955A5"/>
    <w:rsid w:val="0049599A"/>
    <w:rsid w:val="004965F3"/>
    <w:rsid w:val="004A79DF"/>
    <w:rsid w:val="004B184C"/>
    <w:rsid w:val="004B2168"/>
    <w:rsid w:val="004C2B65"/>
    <w:rsid w:val="004C4787"/>
    <w:rsid w:val="004D0F62"/>
    <w:rsid w:val="004D23C9"/>
    <w:rsid w:val="004D25B8"/>
    <w:rsid w:val="004F4053"/>
    <w:rsid w:val="004F7427"/>
    <w:rsid w:val="004F7FAB"/>
    <w:rsid w:val="005024D5"/>
    <w:rsid w:val="00513090"/>
    <w:rsid w:val="00520172"/>
    <w:rsid w:val="00521A50"/>
    <w:rsid w:val="00523DAC"/>
    <w:rsid w:val="00542C87"/>
    <w:rsid w:val="0054548D"/>
    <w:rsid w:val="00552D45"/>
    <w:rsid w:val="005566B2"/>
    <w:rsid w:val="005570CB"/>
    <w:rsid w:val="005651E0"/>
    <w:rsid w:val="00576429"/>
    <w:rsid w:val="00576500"/>
    <w:rsid w:val="0057742E"/>
    <w:rsid w:val="00585750"/>
    <w:rsid w:val="005857E6"/>
    <w:rsid w:val="00586247"/>
    <w:rsid w:val="00587F9A"/>
    <w:rsid w:val="00590049"/>
    <w:rsid w:val="005915FD"/>
    <w:rsid w:val="00591639"/>
    <w:rsid w:val="005A0119"/>
    <w:rsid w:val="005A7BC1"/>
    <w:rsid w:val="005B03A9"/>
    <w:rsid w:val="005D1F87"/>
    <w:rsid w:val="005D4DBD"/>
    <w:rsid w:val="005D790A"/>
    <w:rsid w:val="005E2261"/>
    <w:rsid w:val="005E2C9B"/>
    <w:rsid w:val="005E7559"/>
    <w:rsid w:val="005F23FD"/>
    <w:rsid w:val="005F24D9"/>
    <w:rsid w:val="00601A04"/>
    <w:rsid w:val="0062144C"/>
    <w:rsid w:val="00621681"/>
    <w:rsid w:val="0062585B"/>
    <w:rsid w:val="00626B51"/>
    <w:rsid w:val="0063269C"/>
    <w:rsid w:val="00633660"/>
    <w:rsid w:val="00635B46"/>
    <w:rsid w:val="0063694D"/>
    <w:rsid w:val="006447AB"/>
    <w:rsid w:val="006461DF"/>
    <w:rsid w:val="0064785C"/>
    <w:rsid w:val="006660DA"/>
    <w:rsid w:val="0068177F"/>
    <w:rsid w:val="00683537"/>
    <w:rsid w:val="00685E8A"/>
    <w:rsid w:val="00687D22"/>
    <w:rsid w:val="006902F8"/>
    <w:rsid w:val="006946ED"/>
    <w:rsid w:val="006963DA"/>
    <w:rsid w:val="006A37B3"/>
    <w:rsid w:val="006A6519"/>
    <w:rsid w:val="006B134B"/>
    <w:rsid w:val="006B46CF"/>
    <w:rsid w:val="006C024B"/>
    <w:rsid w:val="006C0B0F"/>
    <w:rsid w:val="006C3B62"/>
    <w:rsid w:val="006C46B2"/>
    <w:rsid w:val="006E1395"/>
    <w:rsid w:val="006E3D72"/>
    <w:rsid w:val="00712B47"/>
    <w:rsid w:val="00716A40"/>
    <w:rsid w:val="007248BF"/>
    <w:rsid w:val="007418D7"/>
    <w:rsid w:val="007430D3"/>
    <w:rsid w:val="007475E8"/>
    <w:rsid w:val="007557DE"/>
    <w:rsid w:val="007578F6"/>
    <w:rsid w:val="00760D9D"/>
    <w:rsid w:val="00761174"/>
    <w:rsid w:val="007621D5"/>
    <w:rsid w:val="007750F7"/>
    <w:rsid w:val="00776F9D"/>
    <w:rsid w:val="007802C3"/>
    <w:rsid w:val="007814BD"/>
    <w:rsid w:val="00785D77"/>
    <w:rsid w:val="00790922"/>
    <w:rsid w:val="0079284E"/>
    <w:rsid w:val="00792E50"/>
    <w:rsid w:val="00796D17"/>
    <w:rsid w:val="00797CD4"/>
    <w:rsid w:val="00797FB0"/>
    <w:rsid w:val="007A5A88"/>
    <w:rsid w:val="007B1929"/>
    <w:rsid w:val="007C7344"/>
    <w:rsid w:val="007D3A02"/>
    <w:rsid w:val="007E0573"/>
    <w:rsid w:val="007E0A7F"/>
    <w:rsid w:val="007E1766"/>
    <w:rsid w:val="007E2868"/>
    <w:rsid w:val="007E49D1"/>
    <w:rsid w:val="00802055"/>
    <w:rsid w:val="00802D81"/>
    <w:rsid w:val="008049B4"/>
    <w:rsid w:val="00805AEC"/>
    <w:rsid w:val="0081232A"/>
    <w:rsid w:val="00824AAE"/>
    <w:rsid w:val="008263EA"/>
    <w:rsid w:val="00831083"/>
    <w:rsid w:val="00834DFC"/>
    <w:rsid w:val="008350AD"/>
    <w:rsid w:val="008406D8"/>
    <w:rsid w:val="00840733"/>
    <w:rsid w:val="00841425"/>
    <w:rsid w:val="008438AC"/>
    <w:rsid w:val="00854078"/>
    <w:rsid w:val="008637A7"/>
    <w:rsid w:val="008638E7"/>
    <w:rsid w:val="0086660A"/>
    <w:rsid w:val="00876044"/>
    <w:rsid w:val="0088429C"/>
    <w:rsid w:val="00884337"/>
    <w:rsid w:val="008853EB"/>
    <w:rsid w:val="0089199C"/>
    <w:rsid w:val="008928D9"/>
    <w:rsid w:val="00895B98"/>
    <w:rsid w:val="008A2F65"/>
    <w:rsid w:val="008A4EBC"/>
    <w:rsid w:val="008B2452"/>
    <w:rsid w:val="008B42FA"/>
    <w:rsid w:val="008B4E9A"/>
    <w:rsid w:val="008B6990"/>
    <w:rsid w:val="008C2C5A"/>
    <w:rsid w:val="008D1089"/>
    <w:rsid w:val="008D1F9D"/>
    <w:rsid w:val="008E01FA"/>
    <w:rsid w:val="008E0DF6"/>
    <w:rsid w:val="00901575"/>
    <w:rsid w:val="009034EA"/>
    <w:rsid w:val="00906D49"/>
    <w:rsid w:val="009111F7"/>
    <w:rsid w:val="00913FF9"/>
    <w:rsid w:val="00917D92"/>
    <w:rsid w:val="009212D5"/>
    <w:rsid w:val="009217CB"/>
    <w:rsid w:val="00921CBA"/>
    <w:rsid w:val="00923CAF"/>
    <w:rsid w:val="00925E3B"/>
    <w:rsid w:val="00926E82"/>
    <w:rsid w:val="00932323"/>
    <w:rsid w:val="0093396B"/>
    <w:rsid w:val="00940B62"/>
    <w:rsid w:val="00952CC8"/>
    <w:rsid w:val="009556EF"/>
    <w:rsid w:val="00962B35"/>
    <w:rsid w:val="009644F3"/>
    <w:rsid w:val="00964F87"/>
    <w:rsid w:val="0096573B"/>
    <w:rsid w:val="009822C4"/>
    <w:rsid w:val="00985D45"/>
    <w:rsid w:val="00986F36"/>
    <w:rsid w:val="00996B44"/>
    <w:rsid w:val="009A2C01"/>
    <w:rsid w:val="009A3D88"/>
    <w:rsid w:val="009A70A7"/>
    <w:rsid w:val="009A7DDC"/>
    <w:rsid w:val="009C146A"/>
    <w:rsid w:val="009C468B"/>
    <w:rsid w:val="009C61C8"/>
    <w:rsid w:val="009C645D"/>
    <w:rsid w:val="009C74A6"/>
    <w:rsid w:val="009E2840"/>
    <w:rsid w:val="009E2C3B"/>
    <w:rsid w:val="009E533B"/>
    <w:rsid w:val="009E73AB"/>
    <w:rsid w:val="009F0EAD"/>
    <w:rsid w:val="009F0ED6"/>
    <w:rsid w:val="009F7299"/>
    <w:rsid w:val="00A1037A"/>
    <w:rsid w:val="00A20885"/>
    <w:rsid w:val="00A24FF7"/>
    <w:rsid w:val="00A25EB7"/>
    <w:rsid w:val="00A31513"/>
    <w:rsid w:val="00A31AD1"/>
    <w:rsid w:val="00A322AD"/>
    <w:rsid w:val="00A32C30"/>
    <w:rsid w:val="00A372A8"/>
    <w:rsid w:val="00A42669"/>
    <w:rsid w:val="00A42A1A"/>
    <w:rsid w:val="00A52378"/>
    <w:rsid w:val="00A5342C"/>
    <w:rsid w:val="00A63F80"/>
    <w:rsid w:val="00A66474"/>
    <w:rsid w:val="00A801ED"/>
    <w:rsid w:val="00A812A1"/>
    <w:rsid w:val="00A915F0"/>
    <w:rsid w:val="00A91832"/>
    <w:rsid w:val="00AA55A7"/>
    <w:rsid w:val="00AB5C5E"/>
    <w:rsid w:val="00AC0B44"/>
    <w:rsid w:val="00AC1448"/>
    <w:rsid w:val="00AC3D79"/>
    <w:rsid w:val="00AD00B3"/>
    <w:rsid w:val="00AD5BB1"/>
    <w:rsid w:val="00AF0394"/>
    <w:rsid w:val="00AF23E8"/>
    <w:rsid w:val="00AF62D9"/>
    <w:rsid w:val="00AF678A"/>
    <w:rsid w:val="00B10EEC"/>
    <w:rsid w:val="00B11F92"/>
    <w:rsid w:val="00B245DB"/>
    <w:rsid w:val="00B30351"/>
    <w:rsid w:val="00B34E0A"/>
    <w:rsid w:val="00B3653F"/>
    <w:rsid w:val="00B429A6"/>
    <w:rsid w:val="00B52EDF"/>
    <w:rsid w:val="00B55A3A"/>
    <w:rsid w:val="00B578EA"/>
    <w:rsid w:val="00B665E0"/>
    <w:rsid w:val="00B735A4"/>
    <w:rsid w:val="00B825F5"/>
    <w:rsid w:val="00B85635"/>
    <w:rsid w:val="00B8747D"/>
    <w:rsid w:val="00B87C1E"/>
    <w:rsid w:val="00B928E4"/>
    <w:rsid w:val="00B96145"/>
    <w:rsid w:val="00BA2322"/>
    <w:rsid w:val="00BA492A"/>
    <w:rsid w:val="00BA5D3B"/>
    <w:rsid w:val="00BB0DC3"/>
    <w:rsid w:val="00BB7680"/>
    <w:rsid w:val="00BC2453"/>
    <w:rsid w:val="00BC4D5F"/>
    <w:rsid w:val="00BC64D1"/>
    <w:rsid w:val="00BD3FC7"/>
    <w:rsid w:val="00BE46D0"/>
    <w:rsid w:val="00BE4752"/>
    <w:rsid w:val="00BE54D6"/>
    <w:rsid w:val="00BF2845"/>
    <w:rsid w:val="00C0162F"/>
    <w:rsid w:val="00C0214E"/>
    <w:rsid w:val="00C13C8B"/>
    <w:rsid w:val="00C17A87"/>
    <w:rsid w:val="00C20B1C"/>
    <w:rsid w:val="00C20F01"/>
    <w:rsid w:val="00C40928"/>
    <w:rsid w:val="00C43034"/>
    <w:rsid w:val="00C43F22"/>
    <w:rsid w:val="00C445CA"/>
    <w:rsid w:val="00C475CE"/>
    <w:rsid w:val="00C506D2"/>
    <w:rsid w:val="00C5653B"/>
    <w:rsid w:val="00C60C6D"/>
    <w:rsid w:val="00C63A7D"/>
    <w:rsid w:val="00C65C72"/>
    <w:rsid w:val="00C67EC5"/>
    <w:rsid w:val="00C74E93"/>
    <w:rsid w:val="00C74E99"/>
    <w:rsid w:val="00C75B3C"/>
    <w:rsid w:val="00C84C1E"/>
    <w:rsid w:val="00C86953"/>
    <w:rsid w:val="00C90ABB"/>
    <w:rsid w:val="00C95629"/>
    <w:rsid w:val="00C97605"/>
    <w:rsid w:val="00CA2475"/>
    <w:rsid w:val="00CA3967"/>
    <w:rsid w:val="00CB3C17"/>
    <w:rsid w:val="00CB5132"/>
    <w:rsid w:val="00CC2343"/>
    <w:rsid w:val="00CC373F"/>
    <w:rsid w:val="00CC47E7"/>
    <w:rsid w:val="00CC5F66"/>
    <w:rsid w:val="00CC6B8F"/>
    <w:rsid w:val="00CD153F"/>
    <w:rsid w:val="00CE5D64"/>
    <w:rsid w:val="00CF3A99"/>
    <w:rsid w:val="00D00DD7"/>
    <w:rsid w:val="00D07E57"/>
    <w:rsid w:val="00D2129A"/>
    <w:rsid w:val="00D2146C"/>
    <w:rsid w:val="00D30A37"/>
    <w:rsid w:val="00D34EA4"/>
    <w:rsid w:val="00D41190"/>
    <w:rsid w:val="00D42C60"/>
    <w:rsid w:val="00D514FB"/>
    <w:rsid w:val="00D517C7"/>
    <w:rsid w:val="00D545A8"/>
    <w:rsid w:val="00D746C1"/>
    <w:rsid w:val="00D74860"/>
    <w:rsid w:val="00D75357"/>
    <w:rsid w:val="00D8231D"/>
    <w:rsid w:val="00D840B5"/>
    <w:rsid w:val="00D85B59"/>
    <w:rsid w:val="00D91634"/>
    <w:rsid w:val="00D95CF5"/>
    <w:rsid w:val="00DA6AFD"/>
    <w:rsid w:val="00DB6EA8"/>
    <w:rsid w:val="00DC7708"/>
    <w:rsid w:val="00DC7A5E"/>
    <w:rsid w:val="00DD34CD"/>
    <w:rsid w:val="00DE0D36"/>
    <w:rsid w:val="00DE32FD"/>
    <w:rsid w:val="00DE5899"/>
    <w:rsid w:val="00DE5C0C"/>
    <w:rsid w:val="00DF0B0A"/>
    <w:rsid w:val="00DF1B47"/>
    <w:rsid w:val="00DF1B7A"/>
    <w:rsid w:val="00E02398"/>
    <w:rsid w:val="00E06B68"/>
    <w:rsid w:val="00E07FED"/>
    <w:rsid w:val="00E25475"/>
    <w:rsid w:val="00E25D25"/>
    <w:rsid w:val="00E261F8"/>
    <w:rsid w:val="00E27460"/>
    <w:rsid w:val="00E27F7C"/>
    <w:rsid w:val="00E32691"/>
    <w:rsid w:val="00E40456"/>
    <w:rsid w:val="00E6042C"/>
    <w:rsid w:val="00E61DF5"/>
    <w:rsid w:val="00E64390"/>
    <w:rsid w:val="00E6798D"/>
    <w:rsid w:val="00E73127"/>
    <w:rsid w:val="00E75E09"/>
    <w:rsid w:val="00E75E64"/>
    <w:rsid w:val="00E80A3C"/>
    <w:rsid w:val="00E8558C"/>
    <w:rsid w:val="00E935B4"/>
    <w:rsid w:val="00EA008E"/>
    <w:rsid w:val="00EA0247"/>
    <w:rsid w:val="00EA2073"/>
    <w:rsid w:val="00EB2F72"/>
    <w:rsid w:val="00EB37BA"/>
    <w:rsid w:val="00EB4B33"/>
    <w:rsid w:val="00EC73EB"/>
    <w:rsid w:val="00EC7D5C"/>
    <w:rsid w:val="00ED2FB1"/>
    <w:rsid w:val="00ED74ED"/>
    <w:rsid w:val="00EE25C0"/>
    <w:rsid w:val="00EE3FE3"/>
    <w:rsid w:val="00EF1EFF"/>
    <w:rsid w:val="00EF24AB"/>
    <w:rsid w:val="00EF56F1"/>
    <w:rsid w:val="00F07C1D"/>
    <w:rsid w:val="00F14071"/>
    <w:rsid w:val="00F223FD"/>
    <w:rsid w:val="00F23D46"/>
    <w:rsid w:val="00F3534F"/>
    <w:rsid w:val="00F36269"/>
    <w:rsid w:val="00F370C6"/>
    <w:rsid w:val="00F460B4"/>
    <w:rsid w:val="00F47BC2"/>
    <w:rsid w:val="00F512AD"/>
    <w:rsid w:val="00F51E92"/>
    <w:rsid w:val="00F65077"/>
    <w:rsid w:val="00F65C1D"/>
    <w:rsid w:val="00F70457"/>
    <w:rsid w:val="00F71151"/>
    <w:rsid w:val="00F72593"/>
    <w:rsid w:val="00F7397B"/>
    <w:rsid w:val="00F74DEB"/>
    <w:rsid w:val="00F839DA"/>
    <w:rsid w:val="00F84751"/>
    <w:rsid w:val="00F874A7"/>
    <w:rsid w:val="00F92866"/>
    <w:rsid w:val="00F96A9C"/>
    <w:rsid w:val="00FA48BB"/>
    <w:rsid w:val="00FA59FA"/>
    <w:rsid w:val="00FA5F15"/>
    <w:rsid w:val="00FA6B7E"/>
    <w:rsid w:val="00FB30CE"/>
    <w:rsid w:val="00FD61E1"/>
    <w:rsid w:val="00FD7605"/>
    <w:rsid w:val="00FE4A22"/>
    <w:rsid w:val="00FF1EC3"/>
    <w:rsid w:val="00FF6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6044"/>
    <w:rPr>
      <w:kern w:val="28"/>
      <w:sz w:val="28"/>
      <w:szCs w:val="28"/>
    </w:rPr>
  </w:style>
  <w:style w:type="paragraph" w:styleId="1">
    <w:name w:val="heading 1"/>
    <w:basedOn w:val="a"/>
    <w:next w:val="a"/>
    <w:qFormat/>
    <w:rsid w:val="00876044"/>
    <w:pPr>
      <w:keepNext/>
      <w:spacing w:line="220" w:lineRule="exact"/>
      <w:jc w:val="center"/>
      <w:outlineLvl w:val="0"/>
    </w:pPr>
    <w:rPr>
      <w:rFonts w:ascii="Book Antiqua" w:hAnsi="Book Antiqua" w:cs="Book Antiqua"/>
      <w:b/>
      <w:bCs/>
    </w:rPr>
  </w:style>
  <w:style w:type="paragraph" w:styleId="2">
    <w:name w:val="heading 2"/>
    <w:basedOn w:val="a"/>
    <w:next w:val="a"/>
    <w:qFormat/>
    <w:rsid w:val="00876044"/>
    <w:pPr>
      <w:keepNext/>
      <w:jc w:val="center"/>
      <w:outlineLvl w:val="1"/>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6044"/>
    <w:pPr>
      <w:ind w:firstLine="851"/>
      <w:jc w:val="both"/>
    </w:pPr>
  </w:style>
  <w:style w:type="paragraph" w:styleId="20">
    <w:name w:val="Body Text Indent 2"/>
    <w:basedOn w:val="a"/>
    <w:rsid w:val="00876044"/>
    <w:pPr>
      <w:ind w:firstLine="709"/>
      <w:jc w:val="both"/>
    </w:pPr>
  </w:style>
  <w:style w:type="paragraph" w:styleId="a5">
    <w:name w:val="Body Text"/>
    <w:basedOn w:val="a"/>
    <w:rsid w:val="00876044"/>
    <w:pPr>
      <w:tabs>
        <w:tab w:val="left" w:pos="0"/>
      </w:tabs>
      <w:jc w:val="both"/>
    </w:pPr>
    <w:rPr>
      <w:kern w:val="0"/>
      <w:szCs w:val="20"/>
    </w:rPr>
  </w:style>
  <w:style w:type="paragraph" w:styleId="a6">
    <w:name w:val="Balloon Text"/>
    <w:basedOn w:val="a"/>
    <w:semiHidden/>
    <w:rsid w:val="007E0A7F"/>
    <w:rPr>
      <w:rFonts w:ascii="Tahoma" w:hAnsi="Tahoma" w:cs="Tahoma"/>
      <w:sz w:val="16"/>
      <w:szCs w:val="16"/>
    </w:rPr>
  </w:style>
  <w:style w:type="paragraph" w:styleId="a7">
    <w:name w:val="header"/>
    <w:basedOn w:val="a"/>
    <w:link w:val="a8"/>
    <w:uiPriority w:val="99"/>
    <w:rsid w:val="00B429A6"/>
    <w:pPr>
      <w:tabs>
        <w:tab w:val="center" w:pos="4677"/>
        <w:tab w:val="right" w:pos="9355"/>
      </w:tabs>
    </w:pPr>
  </w:style>
  <w:style w:type="character" w:styleId="a9">
    <w:name w:val="page number"/>
    <w:basedOn w:val="a0"/>
    <w:rsid w:val="00B429A6"/>
  </w:style>
  <w:style w:type="paragraph" w:customStyle="1" w:styleId="ConsPlusNonformat">
    <w:name w:val="ConsPlusNonformat"/>
    <w:rsid w:val="009C468B"/>
    <w:pPr>
      <w:widowControl w:val="0"/>
      <w:autoSpaceDE w:val="0"/>
      <w:autoSpaceDN w:val="0"/>
      <w:adjustRightInd w:val="0"/>
    </w:pPr>
    <w:rPr>
      <w:rFonts w:ascii="Courier New" w:hAnsi="Courier New" w:cs="Courier New"/>
    </w:rPr>
  </w:style>
  <w:style w:type="paragraph" w:customStyle="1" w:styleId="ConsPlusTitle">
    <w:name w:val="ConsPlusTitle"/>
    <w:rsid w:val="00310692"/>
    <w:pPr>
      <w:widowControl w:val="0"/>
      <w:autoSpaceDE w:val="0"/>
      <w:autoSpaceDN w:val="0"/>
      <w:adjustRightInd w:val="0"/>
    </w:pPr>
    <w:rPr>
      <w:b/>
      <w:bCs/>
      <w:sz w:val="28"/>
      <w:szCs w:val="28"/>
    </w:rPr>
  </w:style>
  <w:style w:type="paragraph" w:customStyle="1" w:styleId="ConsNormal">
    <w:name w:val="ConsNormal"/>
    <w:rsid w:val="00343CF6"/>
    <w:pPr>
      <w:widowControl w:val="0"/>
      <w:autoSpaceDE w:val="0"/>
      <w:autoSpaceDN w:val="0"/>
      <w:adjustRightInd w:val="0"/>
      <w:ind w:firstLine="720"/>
    </w:pPr>
    <w:rPr>
      <w:rFonts w:ascii="Arial" w:hAnsi="Arial" w:cs="Arial"/>
    </w:rPr>
  </w:style>
  <w:style w:type="paragraph" w:styleId="3">
    <w:name w:val="Body Text Indent 3"/>
    <w:basedOn w:val="a"/>
    <w:rsid w:val="00343CF6"/>
    <w:pPr>
      <w:spacing w:after="120"/>
      <w:ind w:left="283"/>
    </w:pPr>
    <w:rPr>
      <w:kern w:val="0"/>
      <w:sz w:val="16"/>
      <w:szCs w:val="16"/>
    </w:rPr>
  </w:style>
  <w:style w:type="paragraph" w:customStyle="1" w:styleId="ConsPlusCell">
    <w:name w:val="ConsPlusCell"/>
    <w:rsid w:val="00952CC8"/>
    <w:pPr>
      <w:widowControl w:val="0"/>
      <w:autoSpaceDE w:val="0"/>
      <w:autoSpaceDN w:val="0"/>
      <w:adjustRightInd w:val="0"/>
    </w:pPr>
    <w:rPr>
      <w:rFonts w:ascii="Arial" w:hAnsi="Arial" w:cs="Arial"/>
    </w:rPr>
  </w:style>
  <w:style w:type="character" w:styleId="aa">
    <w:name w:val="Hyperlink"/>
    <w:uiPriority w:val="99"/>
    <w:rsid w:val="00AF23E8"/>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F23E8"/>
    <w:pPr>
      <w:spacing w:before="100" w:beforeAutospacing="1" w:after="100" w:afterAutospacing="1"/>
    </w:pPr>
    <w:rPr>
      <w:rFonts w:ascii="Tahoma" w:hAnsi="Tahoma"/>
      <w:kern w:val="0"/>
      <w:sz w:val="20"/>
      <w:szCs w:val="20"/>
      <w:lang w:val="en-US" w:eastAsia="en-US"/>
    </w:rPr>
  </w:style>
  <w:style w:type="paragraph" w:customStyle="1" w:styleId="ab">
    <w:name w:val="Знак Знак Знак Знак"/>
    <w:basedOn w:val="a"/>
    <w:rsid w:val="0068177F"/>
    <w:pPr>
      <w:spacing w:before="100" w:beforeAutospacing="1" w:after="100" w:afterAutospacing="1"/>
    </w:pPr>
    <w:rPr>
      <w:rFonts w:ascii="Tahoma" w:hAnsi="Tahoma" w:cs="Tahoma"/>
      <w:kern w:val="0"/>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C7708"/>
    <w:pPr>
      <w:spacing w:before="100" w:beforeAutospacing="1" w:after="100" w:afterAutospacing="1"/>
    </w:pPr>
    <w:rPr>
      <w:rFonts w:ascii="Tahoma" w:hAnsi="Tahoma"/>
      <w:kern w:val="0"/>
      <w:sz w:val="20"/>
      <w:szCs w:val="20"/>
      <w:lang w:val="en-US" w:eastAsia="en-US"/>
    </w:rPr>
  </w:style>
  <w:style w:type="paragraph" w:customStyle="1" w:styleId="ac">
    <w:name w:val="Знак Знак Знак Знак"/>
    <w:basedOn w:val="a"/>
    <w:rsid w:val="00C65C72"/>
    <w:pPr>
      <w:spacing w:before="100" w:beforeAutospacing="1" w:after="100" w:afterAutospacing="1"/>
    </w:pPr>
    <w:rPr>
      <w:rFonts w:ascii="Tahoma" w:hAnsi="Tahoma"/>
      <w:kern w:val="0"/>
      <w:sz w:val="20"/>
      <w:szCs w:val="20"/>
      <w:lang w:val="en-US" w:eastAsia="en-US"/>
    </w:rPr>
  </w:style>
  <w:style w:type="paragraph" w:customStyle="1" w:styleId="ConsPlusNormal">
    <w:name w:val="ConsPlusNormal"/>
    <w:rsid w:val="00472563"/>
    <w:pPr>
      <w:widowControl w:val="0"/>
      <w:autoSpaceDE w:val="0"/>
      <w:autoSpaceDN w:val="0"/>
    </w:pPr>
    <w:rPr>
      <w:sz w:val="28"/>
    </w:rPr>
  </w:style>
  <w:style w:type="character" w:customStyle="1" w:styleId="a4">
    <w:name w:val="Основной текст с отступом Знак"/>
    <w:link w:val="a3"/>
    <w:rsid w:val="008D1089"/>
    <w:rPr>
      <w:kern w:val="28"/>
      <w:sz w:val="28"/>
      <w:szCs w:val="28"/>
    </w:rPr>
  </w:style>
  <w:style w:type="paragraph" w:styleId="ad">
    <w:name w:val="footer"/>
    <w:basedOn w:val="a"/>
    <w:link w:val="ae"/>
    <w:rsid w:val="00066768"/>
    <w:pPr>
      <w:tabs>
        <w:tab w:val="center" w:pos="4677"/>
        <w:tab w:val="right" w:pos="9355"/>
      </w:tabs>
    </w:pPr>
  </w:style>
  <w:style w:type="character" w:customStyle="1" w:styleId="ae">
    <w:name w:val="Нижний колонтитул Знак"/>
    <w:link w:val="ad"/>
    <w:rsid w:val="00066768"/>
    <w:rPr>
      <w:kern w:val="28"/>
      <w:sz w:val="28"/>
      <w:szCs w:val="28"/>
    </w:rPr>
  </w:style>
  <w:style w:type="character" w:customStyle="1" w:styleId="a8">
    <w:name w:val="Верхний колонтитул Знак"/>
    <w:link w:val="a7"/>
    <w:uiPriority w:val="99"/>
    <w:rsid w:val="00066768"/>
    <w:rPr>
      <w:kern w:val="28"/>
      <w:sz w:val="28"/>
      <w:szCs w:val="28"/>
    </w:rPr>
  </w:style>
  <w:style w:type="character" w:customStyle="1" w:styleId="af">
    <w:name w:val="Название Знак"/>
    <w:link w:val="af0"/>
    <w:locked/>
    <w:rsid w:val="000803DB"/>
    <w:rPr>
      <w:sz w:val="28"/>
    </w:rPr>
  </w:style>
  <w:style w:type="paragraph" w:styleId="af0">
    <w:name w:val="Title"/>
    <w:basedOn w:val="a"/>
    <w:link w:val="af"/>
    <w:qFormat/>
    <w:rsid w:val="000803DB"/>
    <w:pPr>
      <w:jc w:val="center"/>
    </w:pPr>
    <w:rPr>
      <w:kern w:val="0"/>
      <w:szCs w:val="20"/>
    </w:rPr>
  </w:style>
  <w:style w:type="character" w:customStyle="1" w:styleId="10">
    <w:name w:val="Название Знак1"/>
    <w:basedOn w:val="a0"/>
    <w:link w:val="af0"/>
    <w:rsid w:val="000803DB"/>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01425381">
      <w:bodyDiv w:val="1"/>
      <w:marLeft w:val="0"/>
      <w:marRight w:val="0"/>
      <w:marTop w:val="0"/>
      <w:marBottom w:val="0"/>
      <w:divBdr>
        <w:top w:val="none" w:sz="0" w:space="0" w:color="auto"/>
        <w:left w:val="none" w:sz="0" w:space="0" w:color="auto"/>
        <w:bottom w:val="none" w:sz="0" w:space="0" w:color="auto"/>
        <w:right w:val="none" w:sz="0" w:space="0" w:color="auto"/>
      </w:divBdr>
    </w:div>
    <w:div w:id="87237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dudnakova\Application%20Data\Microsoft\&#1064;&#1072;&#1073;&#1083;&#1086;&#1085;&#1099;\&#1041;&#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Бланк.dot</Template>
  <TotalTime>0</TotalTime>
  <Pages>1</Pages>
  <Words>1906</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Прокуратура области</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Дуднакова О.В.</dc:creator>
  <cp:lastModifiedBy>User</cp:lastModifiedBy>
  <cp:revision>4</cp:revision>
  <cp:lastPrinted>2024-03-01T07:46:00Z</cp:lastPrinted>
  <dcterms:created xsi:type="dcterms:W3CDTF">2024-03-05T12:15:00Z</dcterms:created>
  <dcterms:modified xsi:type="dcterms:W3CDTF">2024-03-06T05:38:00Z</dcterms:modified>
</cp:coreProperties>
</file>