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3475" w:rsidRDefault="00223475" w:rsidP="00223475">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223475" w:rsidRDefault="00223475" w:rsidP="00223475">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223475" w:rsidRDefault="00223475" w:rsidP="00223475">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223475" w:rsidRDefault="00223475" w:rsidP="00223475">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223475" w:rsidRDefault="00223475" w:rsidP="00223475">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223475" w:rsidRDefault="00223475" w:rsidP="00223475">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C149F6" w:rsidP="00B87FB2">
      <w:pPr>
        <w:rPr>
          <w:sz w:val="28"/>
          <w:szCs w:val="28"/>
        </w:rPr>
      </w:pPr>
      <w:r>
        <w:rPr>
          <w:sz w:val="28"/>
          <w:szCs w:val="28"/>
        </w:rPr>
        <w:t xml:space="preserve">   </w:t>
      </w:r>
      <w:r w:rsidR="007133AA">
        <w:rPr>
          <w:sz w:val="28"/>
          <w:szCs w:val="28"/>
        </w:rPr>
        <w:t>05</w:t>
      </w:r>
      <w:r>
        <w:rPr>
          <w:sz w:val="28"/>
          <w:szCs w:val="28"/>
        </w:rPr>
        <w:t>.10</w:t>
      </w:r>
      <w:r w:rsidR="00DC1AE6">
        <w:rPr>
          <w:sz w:val="28"/>
          <w:szCs w:val="28"/>
        </w:rPr>
        <w:t>.</w:t>
      </w:r>
      <w:r>
        <w:rPr>
          <w:sz w:val="28"/>
          <w:szCs w:val="28"/>
        </w:rPr>
        <w:t>2020</w:t>
      </w:r>
      <w:r w:rsidR="005F2EDF">
        <w:rPr>
          <w:sz w:val="28"/>
          <w:szCs w:val="28"/>
        </w:rPr>
        <w:t xml:space="preserve">  </w:t>
      </w:r>
      <w:r w:rsidR="007133AA">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7133AA">
        <w:rPr>
          <w:sz w:val="28"/>
          <w:szCs w:val="28"/>
        </w:rPr>
        <w:t>161</w:t>
      </w:r>
      <w:r w:rsidR="005A5CE4" w:rsidRPr="00C327FC">
        <w:rPr>
          <w:sz w:val="28"/>
          <w:szCs w:val="28"/>
        </w:rPr>
        <w:t xml:space="preserve"> </w:t>
      </w:r>
      <w:r>
        <w:rPr>
          <w:sz w:val="28"/>
          <w:szCs w:val="28"/>
        </w:rPr>
        <w:t xml:space="preserve">   </w:t>
      </w:r>
      <w:r w:rsidR="0038118A">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2B0B30" w:rsidRDefault="002B0B30" w:rsidP="002B0B30">
      <w:pPr>
        <w:autoSpaceDE w:val="0"/>
        <w:autoSpaceDN w:val="0"/>
        <w:adjustRightInd w:val="0"/>
        <w:ind w:right="5101"/>
        <w:jc w:val="both"/>
        <w:rPr>
          <w:sz w:val="28"/>
          <w:szCs w:val="28"/>
        </w:rPr>
      </w:pPr>
      <w:r>
        <w:rPr>
          <w:sz w:val="28"/>
          <w:szCs w:val="28"/>
        </w:rPr>
        <w:t>О внесении изменений в постановление Администрации Красноармейского сельского поселения от 26.11.2018 № 239</w:t>
      </w:r>
    </w:p>
    <w:p w:rsidR="00A51D00" w:rsidRPr="00A51D00" w:rsidRDefault="00A51D00" w:rsidP="00A51D00">
      <w:pPr>
        <w:jc w:val="center"/>
        <w:rPr>
          <w:b/>
          <w:sz w:val="28"/>
          <w:szCs w:val="28"/>
        </w:rPr>
      </w:pPr>
    </w:p>
    <w:p w:rsidR="00B47080" w:rsidRDefault="007C0627" w:rsidP="00B47080">
      <w:pPr>
        <w:autoSpaceDE w:val="0"/>
        <w:autoSpaceDN w:val="0"/>
        <w:adjustRightInd w:val="0"/>
        <w:ind w:left="360" w:right="-29"/>
        <w:jc w:val="both"/>
        <w:rPr>
          <w:sz w:val="28"/>
          <w:szCs w:val="28"/>
        </w:rPr>
      </w:pPr>
      <w:r>
        <w:rPr>
          <w:sz w:val="28"/>
          <w:szCs w:val="28"/>
        </w:rPr>
        <w:t xml:space="preserve">      В соответствии с постановлением Администрация Красноармейского сельского поселения от 01.02.2018 №25 «</w:t>
      </w:r>
      <w:r w:rsidR="00B47080">
        <w:rPr>
          <w:sz w:val="28"/>
          <w:szCs w:val="28"/>
        </w:rPr>
        <w:t xml:space="preserve"> </w:t>
      </w:r>
      <w:r w:rsidR="00B47080" w:rsidRPr="003450CC">
        <w:rPr>
          <w:bCs/>
          <w:iCs/>
          <w:sz w:val="28"/>
          <w:szCs w:val="28"/>
        </w:rPr>
        <w:t>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47080">
        <w:rPr>
          <w:sz w:val="28"/>
          <w:szCs w:val="28"/>
        </w:rPr>
        <w:t>, в</w:t>
      </w:r>
      <w:r w:rsidR="00B47080" w:rsidRPr="003C6A26">
        <w:rPr>
          <w:sz w:val="28"/>
          <w:szCs w:val="28"/>
        </w:rPr>
        <w:t xml:space="preserve"> связи с уточнением бюджетных ассигнований, Администрация</w:t>
      </w:r>
      <w:r w:rsidR="00B47080">
        <w:rPr>
          <w:sz w:val="28"/>
          <w:szCs w:val="28"/>
        </w:rPr>
        <w:t xml:space="preserve"> Красноармейского сельского поселения      </w:t>
      </w:r>
      <w:r w:rsidR="00B47080">
        <w:rPr>
          <w:b/>
          <w:sz w:val="28"/>
          <w:szCs w:val="28"/>
        </w:rPr>
        <w:t>п о с  т а н о в л я е т:</w:t>
      </w:r>
    </w:p>
    <w:p w:rsidR="007C0627" w:rsidRDefault="007C0627" w:rsidP="007C0627">
      <w:pPr>
        <w:autoSpaceDE w:val="0"/>
        <w:autoSpaceDN w:val="0"/>
        <w:adjustRightInd w:val="0"/>
        <w:ind w:left="360" w:right="-29"/>
        <w:jc w:val="both"/>
        <w:rPr>
          <w:sz w:val="28"/>
          <w:szCs w:val="28"/>
        </w:rPr>
      </w:pPr>
      <w:r>
        <w:rPr>
          <w:sz w:val="28"/>
          <w:szCs w:val="28"/>
        </w:rPr>
        <w:t xml:space="preserve">     </w:t>
      </w:r>
    </w:p>
    <w:p w:rsidR="007C0627" w:rsidRDefault="007C0627" w:rsidP="007C0627">
      <w:pPr>
        <w:tabs>
          <w:tab w:val="left" w:pos="1134"/>
        </w:tabs>
        <w:suppressAutoHyphens/>
        <w:autoSpaceDE w:val="0"/>
        <w:autoSpaceDN w:val="0"/>
        <w:adjustRightInd w:val="0"/>
        <w:ind w:left="360"/>
        <w:jc w:val="both"/>
        <w:rPr>
          <w:rFonts w:eastAsia="SimSun" w:cs="Calibri"/>
          <w:kern w:val="2"/>
          <w:sz w:val="28"/>
          <w:szCs w:val="28"/>
        </w:rPr>
      </w:pPr>
      <w:r>
        <w:rPr>
          <w:sz w:val="28"/>
          <w:szCs w:val="28"/>
        </w:rPr>
        <w:t>1.Внести изменение в постановление Администрации Красноармейского сельско</w:t>
      </w:r>
      <w:r w:rsidR="002B0B30">
        <w:rPr>
          <w:sz w:val="28"/>
          <w:szCs w:val="28"/>
        </w:rPr>
        <w:t>го поселения от 26.11.2018 № 239</w:t>
      </w:r>
      <w:r>
        <w:rPr>
          <w:sz w:val="28"/>
          <w:szCs w:val="28"/>
        </w:rPr>
        <w:t xml:space="preserve">  «Об утверждении муниципальной программы Красноармейского сельского поселения Орловского района </w:t>
      </w:r>
      <w:r>
        <w:rPr>
          <w:bCs/>
          <w:sz w:val="28"/>
          <w:szCs w:val="28"/>
        </w:rPr>
        <w:t>«</w:t>
      </w:r>
      <w:r w:rsidRPr="00256D79">
        <w:rPr>
          <w:sz w:val="28"/>
          <w:szCs w:val="28"/>
        </w:rPr>
        <w:t>Энергоэффективность</w:t>
      </w:r>
      <w:r>
        <w:rPr>
          <w:sz w:val="28"/>
          <w:szCs w:val="28"/>
        </w:rPr>
        <w:t xml:space="preserve"> </w:t>
      </w:r>
      <w:r w:rsidRPr="00256D79">
        <w:rPr>
          <w:sz w:val="28"/>
          <w:szCs w:val="28"/>
        </w:rPr>
        <w:t>и развитие энергетики</w:t>
      </w:r>
      <w:r>
        <w:rPr>
          <w:bCs/>
          <w:sz w:val="28"/>
          <w:szCs w:val="28"/>
        </w:rPr>
        <w:t>»</w:t>
      </w:r>
      <w:r>
        <w:rPr>
          <w:rFonts w:eastAsia="SimSun" w:cs="Calibri"/>
          <w:kern w:val="2"/>
          <w:sz w:val="28"/>
          <w:szCs w:val="28"/>
        </w:rPr>
        <w:t xml:space="preserve"> изложив его в новой редакции, согласно приложению</w:t>
      </w:r>
      <w:r w:rsidR="002B0B30">
        <w:rPr>
          <w:rFonts w:eastAsia="SimSun" w:cs="Calibri"/>
          <w:kern w:val="2"/>
          <w:sz w:val="28"/>
          <w:szCs w:val="28"/>
        </w:rPr>
        <w:t xml:space="preserve"> 1</w:t>
      </w:r>
      <w:r>
        <w:rPr>
          <w:rFonts w:eastAsia="SimSun" w:cs="Calibri"/>
          <w:kern w:val="2"/>
          <w:sz w:val="28"/>
          <w:szCs w:val="28"/>
        </w:rPr>
        <w:t xml:space="preserve"> к настоящему постановлению.</w:t>
      </w:r>
      <w:r w:rsidR="00B47080">
        <w:rPr>
          <w:rFonts w:eastAsia="SimSun" w:cs="Calibri"/>
          <w:kern w:val="2"/>
          <w:sz w:val="28"/>
          <w:szCs w:val="28"/>
        </w:rPr>
        <w:t xml:space="preserve"> </w:t>
      </w:r>
    </w:p>
    <w:p w:rsidR="007C0627" w:rsidRDefault="007C0627" w:rsidP="002B0B30">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2B0B30" w:rsidRDefault="007C0627" w:rsidP="002B0B30">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sidR="002B0B30">
        <w:rPr>
          <w:kern w:val="2"/>
          <w:sz w:val="28"/>
          <w:szCs w:val="28"/>
        </w:rPr>
        <w:t xml:space="preserve">возложить на  </w:t>
      </w:r>
    </w:p>
    <w:p w:rsidR="007C0627" w:rsidRDefault="002B0B30" w:rsidP="002B0B30">
      <w:pPr>
        <w:suppressAutoHyphens/>
        <w:jc w:val="both"/>
        <w:rPr>
          <w:kern w:val="2"/>
          <w:sz w:val="28"/>
          <w:szCs w:val="28"/>
        </w:rPr>
      </w:pPr>
      <w:r>
        <w:rPr>
          <w:kern w:val="2"/>
          <w:sz w:val="28"/>
          <w:szCs w:val="28"/>
        </w:rPr>
        <w:t xml:space="preserve">      </w:t>
      </w:r>
      <w:r w:rsidR="007C0627">
        <w:rPr>
          <w:kern w:val="2"/>
          <w:sz w:val="28"/>
          <w:szCs w:val="28"/>
        </w:rPr>
        <w:t xml:space="preserve">специалиста  Администрации Красноармейского сельского поселения  </w:t>
      </w:r>
    </w:p>
    <w:p w:rsidR="007C0627" w:rsidRPr="004D1937" w:rsidRDefault="007C0627" w:rsidP="002B0B30">
      <w:pPr>
        <w:suppressAutoHyphens/>
        <w:jc w:val="both"/>
        <w:rPr>
          <w:kern w:val="2"/>
          <w:sz w:val="28"/>
          <w:szCs w:val="28"/>
        </w:rPr>
      </w:pPr>
      <w:r>
        <w:rPr>
          <w:kern w:val="2"/>
          <w:sz w:val="28"/>
          <w:szCs w:val="28"/>
        </w:rPr>
        <w:t xml:space="preserve">      Старунову М.С.</w:t>
      </w:r>
    </w:p>
    <w:p w:rsidR="007C0627" w:rsidRDefault="007C0627" w:rsidP="00256D79">
      <w:pPr>
        <w:contextualSpacing/>
        <w:rPr>
          <w:sz w:val="28"/>
          <w:szCs w:val="28"/>
        </w:rPr>
      </w:pPr>
    </w:p>
    <w:p w:rsidR="00A51D00" w:rsidRDefault="00A51D00" w:rsidP="00A51D00">
      <w:pPr>
        <w:autoSpaceDE w:val="0"/>
        <w:autoSpaceDN w:val="0"/>
        <w:adjustRightInd w:val="0"/>
        <w:jc w:val="both"/>
        <w:rPr>
          <w:rFonts w:eastAsia="Calibri"/>
          <w:sz w:val="28"/>
          <w:szCs w:val="28"/>
          <w:lang w:eastAsia="en-US"/>
        </w:rPr>
      </w:pPr>
    </w:p>
    <w:p w:rsidR="007C0627" w:rsidRDefault="007C0627" w:rsidP="00A51D00">
      <w:pPr>
        <w:autoSpaceDE w:val="0"/>
        <w:autoSpaceDN w:val="0"/>
        <w:adjustRightInd w:val="0"/>
        <w:jc w:val="both"/>
        <w:rPr>
          <w:rFonts w:eastAsia="Calibri"/>
          <w:sz w:val="28"/>
          <w:szCs w:val="28"/>
          <w:lang w:eastAsia="en-US"/>
        </w:rPr>
      </w:pPr>
    </w:p>
    <w:p w:rsidR="007C0627" w:rsidRPr="00A51D00" w:rsidRDefault="007C0627"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7636A">
        <w:rPr>
          <w:sz w:val="28"/>
          <w:szCs w:val="28"/>
        </w:rPr>
        <w:t>А.С.Богуш</w:t>
      </w:r>
    </w:p>
    <w:p w:rsidR="00554CBD" w:rsidRDefault="00056E5F" w:rsidP="00D60B4E">
      <w:pPr>
        <w:rPr>
          <w:sz w:val="28"/>
          <w:szCs w:val="28"/>
        </w:rPr>
      </w:pPr>
      <w:r>
        <w:rPr>
          <w:rFonts w:eastAsia="Calibri"/>
          <w:sz w:val="28"/>
          <w:szCs w:val="28"/>
          <w:lang w:eastAsia="en-US"/>
        </w:rPr>
        <w:t xml:space="preserve"> </w:t>
      </w:r>
    </w:p>
    <w:p w:rsidR="00554CBD" w:rsidRPr="00A51D00" w:rsidRDefault="00554CBD" w:rsidP="00554CBD">
      <w:pPr>
        <w:pageBreakBefore/>
        <w:suppressAutoHyphens/>
        <w:spacing w:line="252" w:lineRule="auto"/>
        <w:ind w:left="6237"/>
        <w:jc w:val="center"/>
        <w:rPr>
          <w:sz w:val="28"/>
          <w:szCs w:val="28"/>
        </w:rPr>
      </w:pPr>
      <w:r w:rsidRPr="00A51D00">
        <w:rPr>
          <w:sz w:val="28"/>
          <w:szCs w:val="28"/>
        </w:rPr>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223475" w:rsidP="00554CBD">
      <w:pPr>
        <w:suppressAutoHyphens/>
        <w:spacing w:line="252" w:lineRule="auto"/>
        <w:ind w:left="6237"/>
        <w:jc w:val="center"/>
        <w:rPr>
          <w:sz w:val="28"/>
          <w:szCs w:val="28"/>
        </w:rPr>
      </w:pPr>
      <w:r>
        <w:rPr>
          <w:sz w:val="28"/>
          <w:szCs w:val="28"/>
        </w:rPr>
        <w:t xml:space="preserve">от </w:t>
      </w:r>
      <w:r w:rsidR="00C149F6">
        <w:rPr>
          <w:sz w:val="28"/>
          <w:szCs w:val="28"/>
        </w:rPr>
        <w:t xml:space="preserve">   </w:t>
      </w:r>
      <w:r w:rsidR="007133AA">
        <w:rPr>
          <w:sz w:val="28"/>
          <w:szCs w:val="28"/>
        </w:rPr>
        <w:t>05</w:t>
      </w:r>
      <w:r w:rsidR="00C149F6">
        <w:rPr>
          <w:sz w:val="28"/>
          <w:szCs w:val="28"/>
        </w:rPr>
        <w:t>.10.2020</w:t>
      </w:r>
      <w:r w:rsidR="00554CBD" w:rsidRPr="00A51D00">
        <w:rPr>
          <w:sz w:val="28"/>
          <w:szCs w:val="28"/>
        </w:rPr>
        <w:t xml:space="preserve"> № </w:t>
      </w:r>
      <w:r w:rsidR="007133AA">
        <w:rPr>
          <w:sz w:val="28"/>
          <w:szCs w:val="28"/>
        </w:rPr>
        <w:t>161</w:t>
      </w:r>
    </w:p>
    <w:p w:rsidR="00554CBD" w:rsidRDefault="00554CBD" w:rsidP="00D60B4E">
      <w:pPr>
        <w:rPr>
          <w:sz w:val="28"/>
          <w:szCs w:val="28"/>
        </w:rPr>
      </w:pPr>
    </w:p>
    <w:p w:rsidR="00D60B4E" w:rsidRDefault="00D60B4E" w:rsidP="00D60B4E">
      <w:pPr>
        <w:rPr>
          <w:sz w:val="28"/>
          <w:szCs w:val="28"/>
        </w:rPr>
      </w:pPr>
    </w:p>
    <w:p w:rsidR="00606184" w:rsidRPr="00606184" w:rsidRDefault="00606184" w:rsidP="00606184">
      <w:pPr>
        <w:widowControl w:val="0"/>
        <w:autoSpaceDE w:val="0"/>
        <w:autoSpaceDN w:val="0"/>
        <w:adjustRightInd w:val="0"/>
        <w:jc w:val="center"/>
        <w:rPr>
          <w:sz w:val="26"/>
          <w:szCs w:val="26"/>
        </w:rPr>
      </w:pPr>
      <w:r w:rsidRPr="00606184">
        <w:rPr>
          <w:sz w:val="26"/>
          <w:szCs w:val="26"/>
        </w:rPr>
        <w:t>МУНИЦИПАЛЬНАЯ ПРОГРАММА</w:t>
      </w:r>
      <w:r>
        <w:rPr>
          <w:sz w:val="26"/>
          <w:szCs w:val="26"/>
        </w:rPr>
        <w:t xml:space="preserve"> КРАСНОАРМЕЙСКОГО </w:t>
      </w:r>
      <w:r w:rsidRPr="00606184">
        <w:rPr>
          <w:sz w:val="26"/>
          <w:szCs w:val="26"/>
        </w:rPr>
        <w:t>СЕЛЬСКОГО ПОСЕЛЕНИЯ ОРЛОВСКОГО РАЙОНА</w:t>
      </w:r>
    </w:p>
    <w:p w:rsidR="00606184" w:rsidRPr="00606184" w:rsidRDefault="00606184" w:rsidP="00606184">
      <w:pPr>
        <w:widowControl w:val="0"/>
        <w:autoSpaceDE w:val="0"/>
        <w:autoSpaceDN w:val="0"/>
        <w:adjustRightInd w:val="0"/>
        <w:jc w:val="center"/>
        <w:rPr>
          <w:sz w:val="28"/>
          <w:szCs w:val="28"/>
        </w:rPr>
      </w:pPr>
      <w:r w:rsidRPr="00606184">
        <w:rPr>
          <w:sz w:val="28"/>
          <w:szCs w:val="28"/>
        </w:rPr>
        <w:t xml:space="preserve"> «Энергоэффективность и развитие энергетики»</w:t>
      </w:r>
    </w:p>
    <w:p w:rsidR="00606184" w:rsidRPr="00606184" w:rsidRDefault="00606184" w:rsidP="00606184">
      <w:pPr>
        <w:widowControl w:val="0"/>
        <w:autoSpaceDE w:val="0"/>
        <w:autoSpaceDN w:val="0"/>
        <w:adjustRightInd w:val="0"/>
        <w:jc w:val="center"/>
        <w:rPr>
          <w:sz w:val="28"/>
          <w:szCs w:val="28"/>
        </w:rPr>
      </w:pPr>
    </w:p>
    <w:p w:rsidR="00606184" w:rsidRPr="00606184" w:rsidRDefault="00606184" w:rsidP="00606184">
      <w:pPr>
        <w:widowControl w:val="0"/>
        <w:autoSpaceDE w:val="0"/>
        <w:autoSpaceDN w:val="0"/>
        <w:adjustRightInd w:val="0"/>
        <w:jc w:val="center"/>
        <w:rPr>
          <w:sz w:val="28"/>
          <w:szCs w:val="28"/>
        </w:rPr>
      </w:pPr>
      <w:r w:rsidRPr="00606184">
        <w:rPr>
          <w:sz w:val="28"/>
          <w:szCs w:val="28"/>
        </w:rPr>
        <w:t>ПАСПОРТ</w:t>
      </w:r>
    </w:p>
    <w:p w:rsidR="00606184" w:rsidRPr="00606184" w:rsidRDefault="00606184" w:rsidP="00606184">
      <w:pPr>
        <w:widowControl w:val="0"/>
        <w:autoSpaceDE w:val="0"/>
        <w:autoSpaceDN w:val="0"/>
        <w:adjustRightInd w:val="0"/>
        <w:jc w:val="center"/>
        <w:rPr>
          <w:sz w:val="28"/>
          <w:szCs w:val="28"/>
        </w:rPr>
      </w:pPr>
      <w:r w:rsidRPr="00606184">
        <w:rPr>
          <w:sz w:val="28"/>
          <w:szCs w:val="28"/>
        </w:rPr>
        <w:t xml:space="preserve">Муниципальной программы </w:t>
      </w:r>
      <w:r>
        <w:rPr>
          <w:sz w:val="28"/>
          <w:szCs w:val="28"/>
        </w:rPr>
        <w:t>Красноармей</w:t>
      </w:r>
      <w:r w:rsidRPr="00606184">
        <w:rPr>
          <w:sz w:val="28"/>
          <w:szCs w:val="28"/>
        </w:rPr>
        <w:t xml:space="preserve">ского сельского поселения Орловского района  «Энергоэффективность и развитие энергетики» </w:t>
      </w:r>
    </w:p>
    <w:p w:rsidR="00606184" w:rsidRPr="00606184" w:rsidRDefault="00606184" w:rsidP="00606184">
      <w:pPr>
        <w:widowControl w:val="0"/>
        <w:autoSpaceDE w:val="0"/>
        <w:autoSpaceDN w:val="0"/>
        <w:adjustRightInd w:val="0"/>
        <w:jc w:val="center"/>
        <w:rPr>
          <w:sz w:val="28"/>
          <w:szCs w:val="28"/>
        </w:rPr>
      </w:pPr>
    </w:p>
    <w:tbl>
      <w:tblPr>
        <w:tblW w:w="4967" w:type="pct"/>
        <w:jc w:val="center"/>
        <w:tblLayout w:type="fixed"/>
        <w:tblLook w:val="01E0" w:firstRow="1" w:lastRow="1" w:firstColumn="1" w:lastColumn="1" w:noHBand="0" w:noVBand="0"/>
      </w:tblPr>
      <w:tblGrid>
        <w:gridCol w:w="2880"/>
        <w:gridCol w:w="233"/>
        <w:gridCol w:w="6745"/>
      </w:tblGrid>
      <w:tr w:rsidR="00606184" w:rsidRPr="00606184" w:rsidTr="00606184">
        <w:trPr>
          <w:jc w:val="center"/>
        </w:trPr>
        <w:tc>
          <w:tcPr>
            <w:tcW w:w="2918" w:type="dxa"/>
          </w:tcPr>
          <w:p w:rsidR="00606184" w:rsidRPr="00606184" w:rsidRDefault="00606184" w:rsidP="00606184">
            <w:pPr>
              <w:widowControl w:val="0"/>
              <w:suppressAutoHyphens/>
              <w:autoSpaceDE w:val="0"/>
              <w:rPr>
                <w:color w:val="000000"/>
                <w:sz w:val="28"/>
                <w:szCs w:val="28"/>
                <w:lang w:eastAsia="ar-SA"/>
              </w:rPr>
            </w:pPr>
            <w:r w:rsidRPr="00606184">
              <w:rPr>
                <w:color w:val="000000"/>
                <w:sz w:val="28"/>
                <w:szCs w:val="28"/>
                <w:lang w:eastAsia="ar-SA"/>
              </w:rPr>
              <w:t xml:space="preserve">Наименование муниципальной программы </w:t>
            </w:r>
            <w:r>
              <w:rPr>
                <w:color w:val="000000"/>
                <w:sz w:val="28"/>
                <w:szCs w:val="28"/>
                <w:lang w:eastAsia="ar-SA"/>
              </w:rPr>
              <w:t>Красноармей</w:t>
            </w:r>
            <w:r w:rsidRPr="00606184">
              <w:rPr>
                <w:color w:val="000000"/>
                <w:sz w:val="28"/>
                <w:szCs w:val="28"/>
                <w:lang w:eastAsia="ar-SA"/>
              </w:rPr>
              <w:t>ского сельского поселения Орловского района</w:t>
            </w:r>
          </w:p>
          <w:p w:rsidR="00606184" w:rsidRPr="00606184" w:rsidRDefault="00606184" w:rsidP="00606184">
            <w:pPr>
              <w:widowControl w:val="0"/>
              <w:suppressAutoHyphens/>
              <w:autoSpaceDE w:val="0"/>
              <w:rPr>
                <w:color w:val="000000"/>
                <w:sz w:val="28"/>
                <w:szCs w:val="28"/>
                <w:lang w:eastAsia="ar-SA"/>
              </w:rPr>
            </w:pP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p>
        </w:tc>
        <w:tc>
          <w:tcPr>
            <w:tcW w:w="6840" w:type="dxa"/>
            <w:tcMar>
              <w:top w:w="0" w:type="dxa"/>
              <w:left w:w="28" w:type="dxa"/>
              <w:bottom w:w="28"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«Энергоэффективность и развитие энергетики» </w:t>
            </w:r>
          </w:p>
          <w:p w:rsidR="00606184" w:rsidRPr="00606184" w:rsidRDefault="00606184" w:rsidP="00606184">
            <w:pPr>
              <w:widowControl w:val="0"/>
              <w:autoSpaceDE w:val="0"/>
              <w:autoSpaceDN w:val="0"/>
              <w:adjustRightInd w:val="0"/>
              <w:jc w:val="both"/>
              <w:rPr>
                <w:sz w:val="28"/>
                <w:szCs w:val="28"/>
              </w:rPr>
            </w:pPr>
            <w:r w:rsidRPr="00606184">
              <w:rPr>
                <w:sz w:val="28"/>
                <w:szCs w:val="28"/>
              </w:rPr>
              <w:t>(далее –</w:t>
            </w:r>
            <w:r>
              <w:rPr>
                <w:sz w:val="28"/>
                <w:szCs w:val="28"/>
              </w:rPr>
              <w:t xml:space="preserve"> </w:t>
            </w:r>
            <w:r w:rsidRPr="00606184">
              <w:rPr>
                <w:sz w:val="28"/>
                <w:szCs w:val="28"/>
              </w:rPr>
              <w:t>«муниципальная программа»)</w:t>
            </w:r>
          </w:p>
          <w:p w:rsidR="00606184" w:rsidRPr="00606184" w:rsidRDefault="00606184" w:rsidP="00606184">
            <w:pPr>
              <w:widowControl w:val="0"/>
              <w:autoSpaceDE w:val="0"/>
              <w:autoSpaceDN w:val="0"/>
              <w:adjustRightInd w:val="0"/>
              <w:jc w:val="both"/>
              <w:rPr>
                <w:sz w:val="28"/>
                <w:szCs w:val="28"/>
              </w:rPr>
            </w:pPr>
          </w:p>
        </w:tc>
      </w:tr>
      <w:tr w:rsidR="00606184" w:rsidRPr="00606184" w:rsidTr="00606184">
        <w:trPr>
          <w:jc w:val="center"/>
        </w:trPr>
        <w:tc>
          <w:tcPr>
            <w:tcW w:w="2918" w:type="dxa"/>
          </w:tcPr>
          <w:p w:rsidR="00606184" w:rsidRPr="00606184" w:rsidRDefault="00606184" w:rsidP="00606184">
            <w:pPr>
              <w:widowControl w:val="0"/>
              <w:autoSpaceDE w:val="0"/>
              <w:autoSpaceDN w:val="0"/>
              <w:adjustRightInd w:val="0"/>
              <w:rPr>
                <w:sz w:val="28"/>
                <w:szCs w:val="28"/>
              </w:rPr>
            </w:pPr>
            <w:r w:rsidRPr="00606184">
              <w:rPr>
                <w:sz w:val="28"/>
                <w:szCs w:val="28"/>
              </w:rPr>
              <w:t>Ответственный</w:t>
            </w:r>
          </w:p>
          <w:p w:rsidR="00606184" w:rsidRPr="00606184" w:rsidRDefault="00606184" w:rsidP="00606184">
            <w:pPr>
              <w:widowControl w:val="0"/>
              <w:autoSpaceDE w:val="0"/>
              <w:autoSpaceDN w:val="0"/>
              <w:adjustRightInd w:val="0"/>
              <w:rPr>
                <w:sz w:val="28"/>
                <w:szCs w:val="28"/>
              </w:rPr>
            </w:pPr>
            <w:r w:rsidRPr="00606184">
              <w:rPr>
                <w:sz w:val="28"/>
                <w:szCs w:val="28"/>
              </w:rPr>
              <w:t xml:space="preserve">Исполнитель муниципальной программы </w:t>
            </w:r>
            <w:r>
              <w:rPr>
                <w:sz w:val="28"/>
                <w:szCs w:val="28"/>
              </w:rPr>
              <w:t>Красноармей</w:t>
            </w:r>
            <w:r w:rsidRPr="00606184">
              <w:rPr>
                <w:sz w:val="28"/>
                <w:szCs w:val="28"/>
              </w:rPr>
              <w:t>ского сельского поселения Орловского района</w:t>
            </w:r>
          </w:p>
          <w:p w:rsidR="00606184" w:rsidRPr="00606184" w:rsidRDefault="00606184" w:rsidP="00606184">
            <w:pPr>
              <w:widowControl w:val="0"/>
              <w:autoSpaceDE w:val="0"/>
              <w:autoSpaceDN w:val="0"/>
              <w:adjustRightInd w:val="0"/>
              <w:rPr>
                <w:sz w:val="28"/>
                <w:szCs w:val="28"/>
              </w:rPr>
            </w:pP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40" w:type="dxa"/>
            <w:tcMar>
              <w:top w:w="0" w:type="dxa"/>
              <w:left w:w="28" w:type="dxa"/>
              <w:bottom w:w="28"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Администрация </w:t>
            </w:r>
            <w:r>
              <w:rPr>
                <w:sz w:val="28"/>
                <w:szCs w:val="28"/>
              </w:rPr>
              <w:t>Красноармей</w:t>
            </w:r>
            <w:r w:rsidRPr="00606184">
              <w:rPr>
                <w:sz w:val="28"/>
                <w:szCs w:val="28"/>
              </w:rPr>
              <w:t>ского сельского поселения</w:t>
            </w:r>
          </w:p>
        </w:tc>
      </w:tr>
      <w:tr w:rsidR="00606184" w:rsidRPr="00606184" w:rsidTr="00606184">
        <w:trPr>
          <w:jc w:val="center"/>
        </w:trPr>
        <w:tc>
          <w:tcPr>
            <w:tcW w:w="2918"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Соисполнители</w:t>
            </w:r>
          </w:p>
          <w:p w:rsidR="00606184" w:rsidRPr="00606184" w:rsidRDefault="00606184" w:rsidP="00606184">
            <w:pPr>
              <w:widowControl w:val="0"/>
              <w:autoSpaceDE w:val="0"/>
              <w:autoSpaceDN w:val="0"/>
              <w:adjustRightInd w:val="0"/>
              <w:rPr>
                <w:sz w:val="28"/>
                <w:szCs w:val="28"/>
              </w:rPr>
            </w:pPr>
            <w:r w:rsidRPr="00606184">
              <w:rPr>
                <w:sz w:val="28"/>
                <w:szCs w:val="28"/>
              </w:rPr>
              <w:t xml:space="preserve">муниципальной программы </w:t>
            </w:r>
            <w:r>
              <w:rPr>
                <w:sz w:val="28"/>
                <w:szCs w:val="28"/>
              </w:rPr>
              <w:t>Красноармей</w:t>
            </w:r>
            <w:r w:rsidRPr="00606184">
              <w:rPr>
                <w:sz w:val="28"/>
                <w:szCs w:val="28"/>
              </w:rPr>
              <w:t>ского сельского поселения Орловского района</w:t>
            </w:r>
          </w:p>
          <w:p w:rsidR="00606184" w:rsidRPr="00606184" w:rsidRDefault="00606184" w:rsidP="00606184">
            <w:pPr>
              <w:widowControl w:val="0"/>
              <w:autoSpaceDE w:val="0"/>
              <w:autoSpaceDN w:val="0"/>
              <w:adjustRightInd w:val="0"/>
              <w:rPr>
                <w:sz w:val="28"/>
                <w:szCs w:val="28"/>
              </w:rPr>
            </w:pP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p w:rsidR="00606184" w:rsidRPr="00606184" w:rsidRDefault="00606184" w:rsidP="00606184">
            <w:pPr>
              <w:widowControl w:val="0"/>
              <w:autoSpaceDE w:val="0"/>
              <w:autoSpaceDN w:val="0"/>
              <w:adjustRightInd w:val="0"/>
              <w:rPr>
                <w:sz w:val="28"/>
                <w:szCs w:val="28"/>
              </w:rPr>
            </w:pPr>
          </w:p>
        </w:tc>
        <w:tc>
          <w:tcPr>
            <w:tcW w:w="684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отсутствуют</w:t>
            </w:r>
          </w:p>
        </w:tc>
      </w:tr>
      <w:tr w:rsidR="00606184" w:rsidRPr="00606184" w:rsidTr="00606184">
        <w:trPr>
          <w:jc w:val="center"/>
        </w:trPr>
        <w:tc>
          <w:tcPr>
            <w:tcW w:w="2918"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Участники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4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Администрация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jc w:val="both"/>
              <w:rPr>
                <w:sz w:val="28"/>
                <w:szCs w:val="28"/>
              </w:rPr>
            </w:pPr>
          </w:p>
        </w:tc>
      </w:tr>
    </w:tbl>
    <w:p w:rsidR="00606184" w:rsidRPr="00606184" w:rsidRDefault="00606184" w:rsidP="00606184">
      <w:pPr>
        <w:widowControl w:val="0"/>
        <w:autoSpaceDE w:val="0"/>
        <w:autoSpaceDN w:val="0"/>
        <w:adjustRightInd w:val="0"/>
        <w:rPr>
          <w:rFonts w:ascii="Arial" w:hAnsi="Arial"/>
          <w:sz w:val="26"/>
          <w:szCs w:val="26"/>
        </w:rPr>
      </w:pPr>
      <w:r w:rsidRPr="00606184">
        <w:rPr>
          <w:rFonts w:ascii="Arial" w:hAnsi="Arial"/>
          <w:sz w:val="26"/>
          <w:szCs w:val="26"/>
        </w:rPr>
        <w:br w:type="page"/>
      </w:r>
    </w:p>
    <w:tbl>
      <w:tblPr>
        <w:tblW w:w="5000" w:type="pct"/>
        <w:jc w:val="center"/>
        <w:tblLayout w:type="fixed"/>
        <w:tblLook w:val="01E0" w:firstRow="1" w:lastRow="1" w:firstColumn="1" w:lastColumn="1" w:noHBand="0" w:noVBand="0"/>
      </w:tblPr>
      <w:tblGrid>
        <w:gridCol w:w="2898"/>
        <w:gridCol w:w="234"/>
        <w:gridCol w:w="6791"/>
      </w:tblGrid>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Подпрограммы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1. «Энергосбережение и повышение энергетической эффективности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2.«Обеспечение реализации муниципальной  программы </w:t>
            </w:r>
            <w:r>
              <w:rPr>
                <w:sz w:val="28"/>
                <w:szCs w:val="28"/>
              </w:rPr>
              <w:t>Красноармей</w:t>
            </w:r>
            <w:r w:rsidRPr="00606184">
              <w:rPr>
                <w:sz w:val="28"/>
                <w:szCs w:val="28"/>
              </w:rPr>
              <w:t>ского сельского поселения Орловского района»</w:t>
            </w:r>
            <w:r w:rsidR="007E3080">
              <w:rPr>
                <w:sz w:val="28"/>
                <w:szCs w:val="28"/>
              </w:rPr>
              <w:t xml:space="preserve"> </w:t>
            </w:r>
            <w:r w:rsidR="007E3080">
              <w:t xml:space="preserve"> </w:t>
            </w:r>
            <w:r w:rsidR="007E3080">
              <w:rPr>
                <w:sz w:val="28"/>
                <w:szCs w:val="28"/>
              </w:rPr>
              <w:t>«</w:t>
            </w:r>
            <w:r w:rsidR="007E3080" w:rsidRPr="007E3080">
              <w:rPr>
                <w:sz w:val="28"/>
                <w:szCs w:val="28"/>
              </w:rPr>
              <w:t>Энергоэффективность и развитие энергетики</w:t>
            </w:r>
            <w:r w:rsidR="007E3080">
              <w:rPr>
                <w:sz w:val="28"/>
                <w:szCs w:val="28"/>
              </w:rPr>
              <w:t>»</w:t>
            </w: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Программно-целевые инструменты </w:t>
            </w:r>
          </w:p>
          <w:p w:rsidR="00606184" w:rsidRPr="00606184" w:rsidRDefault="00606184" w:rsidP="00606184">
            <w:pPr>
              <w:widowControl w:val="0"/>
              <w:autoSpaceDE w:val="0"/>
              <w:autoSpaceDN w:val="0"/>
              <w:adjustRightInd w:val="0"/>
              <w:rPr>
                <w:sz w:val="28"/>
                <w:szCs w:val="28"/>
              </w:rPr>
            </w:pPr>
            <w:r w:rsidRPr="00606184">
              <w:rPr>
                <w:sz w:val="28"/>
                <w:szCs w:val="28"/>
              </w:rPr>
              <w:t xml:space="preserve">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отсутствуют</w:t>
            </w: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p>
          <w:p w:rsidR="00606184" w:rsidRPr="00606184" w:rsidRDefault="00606184" w:rsidP="00606184">
            <w:pPr>
              <w:widowControl w:val="0"/>
              <w:autoSpaceDE w:val="0"/>
              <w:autoSpaceDN w:val="0"/>
              <w:adjustRightInd w:val="0"/>
              <w:rPr>
                <w:sz w:val="28"/>
                <w:szCs w:val="28"/>
              </w:rPr>
            </w:pPr>
            <w:r w:rsidRPr="00606184">
              <w:rPr>
                <w:sz w:val="28"/>
                <w:szCs w:val="28"/>
              </w:rPr>
              <w:t xml:space="preserve">Цели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p>
          <w:p w:rsidR="00606184" w:rsidRPr="00606184" w:rsidRDefault="00606184" w:rsidP="00606184">
            <w:pPr>
              <w:widowControl w:val="0"/>
              <w:autoSpaceDE w:val="0"/>
              <w:autoSpaceDN w:val="0"/>
              <w:adjustRightInd w:val="0"/>
              <w:rPr>
                <w:sz w:val="28"/>
                <w:szCs w:val="28"/>
              </w:rPr>
            </w:pP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Улучшение качества жизни населения </w:t>
            </w:r>
            <w:r>
              <w:rPr>
                <w:sz w:val="28"/>
                <w:szCs w:val="28"/>
              </w:rPr>
              <w:t>Красноармей</w:t>
            </w:r>
            <w:r w:rsidRPr="00606184">
              <w:rPr>
                <w:sz w:val="28"/>
                <w:szCs w:val="28"/>
              </w:rPr>
              <w:t>ского сельского поселения за счет перехода экономики поселения, бюджетной и коммунальной сфер на энергосберегающий путь развития и рационального использования ресурсов при производстве, передаче, потреблении;</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расширение путей реализации муниципальной политики энергосбережения, способных обеспечить к 2030 году снижение энергоемкости валового районного  продукта;</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обеспечение повышения энергоэффективности на территории района за счет организации процесса комплексного энергосбережения;</w:t>
            </w:r>
          </w:p>
          <w:p w:rsidR="00606184" w:rsidRPr="00606184" w:rsidRDefault="00606184" w:rsidP="00606184">
            <w:pPr>
              <w:widowControl w:val="0"/>
              <w:autoSpaceDE w:val="0"/>
              <w:autoSpaceDN w:val="0"/>
              <w:adjustRightInd w:val="0"/>
              <w:jc w:val="both"/>
              <w:rPr>
                <w:sz w:val="28"/>
                <w:szCs w:val="28"/>
              </w:rPr>
            </w:pP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Задачи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обновление основных производственных фондов экономики </w:t>
            </w:r>
            <w:r w:rsidR="00C90553">
              <w:rPr>
                <w:sz w:val="28"/>
                <w:szCs w:val="28"/>
              </w:rPr>
              <w:t>сельского поселения</w:t>
            </w:r>
            <w:r w:rsidRPr="00606184">
              <w:rPr>
                <w:sz w:val="28"/>
                <w:szCs w:val="28"/>
              </w:rPr>
              <w:t xml:space="preserve"> на базе новых ресурсосберегающих технологий и автоматизированных систем учета;</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сокращение в сопоставимых условиях расходов районного  бюджета на оплату коммунальных услуг;</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снижение удельных показателей потребления топлива и энергоресурсов при производстве энергоемких видов продукции, в общественных и жилых зданиях;</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повышение уровня ответственности за неэффективную деятельность по использованию энергоресурсов;</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наращивание темпов оснащения зданий средствами инструментального учета, контроля и автоматического регулирования энергоносителей;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совершенствование и повышение достоверности статистического учета и отчетности по производству, передаче и потреблению энергетических ресурсов;</w:t>
            </w:r>
          </w:p>
          <w:p w:rsidR="00606184" w:rsidRPr="00606184" w:rsidRDefault="00606184" w:rsidP="00606184">
            <w:pPr>
              <w:widowControl w:val="0"/>
              <w:autoSpaceDE w:val="0"/>
              <w:autoSpaceDN w:val="0"/>
              <w:adjustRightInd w:val="0"/>
              <w:jc w:val="both"/>
              <w:rPr>
                <w:sz w:val="28"/>
                <w:szCs w:val="28"/>
              </w:rPr>
            </w:pPr>
            <w:r w:rsidRPr="00606184">
              <w:rPr>
                <w:sz w:val="28"/>
                <w:szCs w:val="28"/>
              </w:rPr>
              <w:t>концентрация ресурсов на работах по ремонту объектов жилищно-коммунальной инфраструктуры поселения;</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осуществление в бюджетной </w:t>
            </w:r>
            <w:r w:rsidR="00C90553">
              <w:rPr>
                <w:sz w:val="28"/>
                <w:szCs w:val="28"/>
              </w:rPr>
              <w:t>сфере сельского поселения</w:t>
            </w:r>
            <w:r w:rsidRPr="00606184">
              <w:rPr>
                <w:sz w:val="28"/>
                <w:szCs w:val="28"/>
              </w:rPr>
              <w:t xml:space="preserve"> расчетов за потребление энергоресурсов по приборам учета;</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обеспечение в бюджетной сфере </w:t>
            </w:r>
            <w:r w:rsidR="00C90553">
              <w:rPr>
                <w:sz w:val="28"/>
                <w:szCs w:val="28"/>
              </w:rPr>
              <w:t>сельского поселения</w:t>
            </w:r>
            <w:r w:rsidRPr="00606184">
              <w:rPr>
                <w:sz w:val="28"/>
                <w:szCs w:val="28"/>
              </w:rPr>
              <w:t xml:space="preserve"> проведения обязательных энергетических обследований зданий;</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обеспечение в бюджетной сфере </w:t>
            </w:r>
            <w:r w:rsidR="00C90553" w:rsidRPr="00C90553">
              <w:rPr>
                <w:sz w:val="28"/>
                <w:szCs w:val="28"/>
              </w:rPr>
              <w:t>сельского поселения</w:t>
            </w:r>
            <w:r w:rsidRPr="00606184">
              <w:rPr>
                <w:sz w:val="28"/>
                <w:szCs w:val="28"/>
              </w:rPr>
              <w:t xml:space="preserve"> замены ламп накаливания на энергосберегающие, в том числе на светодиодные;</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развитие рынка энергосервисных услуг и услуг по проведению энергетического обследования на территории </w:t>
            </w:r>
            <w:r w:rsidR="00C90553">
              <w:rPr>
                <w:sz w:val="28"/>
                <w:szCs w:val="28"/>
              </w:rPr>
              <w:t>сельского поселения</w:t>
            </w:r>
            <w:r w:rsidRPr="00606184">
              <w:rPr>
                <w:sz w:val="28"/>
                <w:szCs w:val="28"/>
              </w:rPr>
              <w:t>;</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популяризация применения мер по энергосбережению;</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создание условий для привлечения внебюджетных средств на финансирование комплексных мер по энергосбережению, повышению энергоэффективности</w:t>
            </w:r>
          </w:p>
          <w:p w:rsidR="00606184" w:rsidRPr="00606184" w:rsidRDefault="00606184" w:rsidP="00606184">
            <w:pPr>
              <w:widowControl w:val="0"/>
              <w:autoSpaceDE w:val="0"/>
              <w:autoSpaceDN w:val="0"/>
              <w:adjustRightInd w:val="0"/>
              <w:jc w:val="both"/>
              <w:rPr>
                <w:sz w:val="28"/>
                <w:szCs w:val="28"/>
              </w:rPr>
            </w:pP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Целевые индикаторы и показатели муниципальной программы </w:t>
            </w:r>
            <w:r>
              <w:rPr>
                <w:sz w:val="28"/>
                <w:szCs w:val="28"/>
              </w:rPr>
              <w:t>Красноармей</w:t>
            </w:r>
            <w:r w:rsidRPr="00606184">
              <w:rPr>
                <w:sz w:val="28"/>
                <w:szCs w:val="28"/>
              </w:rPr>
              <w:t>ского сельского поселения Орловского района</w:t>
            </w:r>
          </w:p>
          <w:p w:rsidR="00606184" w:rsidRPr="00606184" w:rsidRDefault="00606184" w:rsidP="00606184">
            <w:pPr>
              <w:widowControl w:val="0"/>
              <w:autoSpaceDE w:val="0"/>
              <w:autoSpaceDN w:val="0"/>
              <w:adjustRightInd w:val="0"/>
              <w:rPr>
                <w:sz w:val="28"/>
                <w:szCs w:val="28"/>
              </w:rPr>
            </w:pP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  энергоемкость валового  продукта </w:t>
            </w:r>
            <w:r>
              <w:rPr>
                <w:sz w:val="28"/>
                <w:szCs w:val="28"/>
              </w:rPr>
              <w:t>Красноармей</w:t>
            </w:r>
            <w:r w:rsidRPr="00606184">
              <w:rPr>
                <w:sz w:val="28"/>
                <w:szCs w:val="28"/>
              </w:rPr>
              <w:t>ского сельского поселения</w:t>
            </w: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Этапы и сроки реализации муниципальной программы </w:t>
            </w:r>
            <w:r>
              <w:rPr>
                <w:sz w:val="28"/>
                <w:szCs w:val="28"/>
              </w:rPr>
              <w:t>Красноармей</w:t>
            </w:r>
            <w:r w:rsidRPr="00606184">
              <w:rPr>
                <w:sz w:val="28"/>
                <w:szCs w:val="28"/>
              </w:rPr>
              <w:t>ского сельского поселения Орловского района</w:t>
            </w:r>
          </w:p>
          <w:p w:rsidR="00606184" w:rsidRPr="00606184" w:rsidRDefault="00606184" w:rsidP="00606184">
            <w:pPr>
              <w:widowControl w:val="0"/>
              <w:autoSpaceDE w:val="0"/>
              <w:autoSpaceDN w:val="0"/>
              <w:adjustRightInd w:val="0"/>
              <w:rPr>
                <w:sz w:val="28"/>
                <w:szCs w:val="28"/>
              </w:rPr>
            </w:pP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2019 – 2030 годы</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этапы реализации муниципальной программы не выделяются</w:t>
            </w: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spacing w:line="240" w:lineRule="atLeast"/>
              <w:rPr>
                <w:sz w:val="28"/>
                <w:szCs w:val="28"/>
              </w:rPr>
            </w:pPr>
            <w:r w:rsidRPr="00606184">
              <w:rPr>
                <w:sz w:val="28"/>
                <w:szCs w:val="28"/>
              </w:rPr>
              <w:t xml:space="preserve">Ресурсное обеспечение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p w:rsidR="00606184" w:rsidRPr="00606184" w:rsidRDefault="00606184" w:rsidP="00606184">
            <w:pPr>
              <w:widowControl w:val="0"/>
              <w:autoSpaceDE w:val="0"/>
              <w:autoSpaceDN w:val="0"/>
              <w:adjustRightInd w:val="0"/>
              <w:rPr>
                <w:sz w:val="28"/>
                <w:szCs w:val="28"/>
              </w:rPr>
            </w:pP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общий объем финансирования муниципальной программы составляет </w:t>
            </w:r>
            <w:r w:rsidR="00B47080">
              <w:rPr>
                <w:sz w:val="28"/>
                <w:szCs w:val="28"/>
              </w:rPr>
              <w:t>582,2</w:t>
            </w:r>
            <w:r w:rsidRPr="00606184">
              <w:rPr>
                <w:sz w:val="28"/>
                <w:szCs w:val="28"/>
              </w:rPr>
              <w:t xml:space="preserve"> тыс. рублей, в том числе:</w:t>
            </w:r>
          </w:p>
          <w:p w:rsidR="00606184" w:rsidRPr="00606184" w:rsidRDefault="00606184" w:rsidP="00606184">
            <w:pPr>
              <w:widowControl w:val="0"/>
              <w:autoSpaceDE w:val="0"/>
              <w:autoSpaceDN w:val="0"/>
              <w:adjustRightInd w:val="0"/>
              <w:contextualSpacing/>
              <w:jc w:val="both"/>
              <w:rPr>
                <w:sz w:val="28"/>
                <w:szCs w:val="28"/>
              </w:rPr>
            </w:pPr>
            <w:r w:rsidRPr="00606184">
              <w:rPr>
                <w:sz w:val="28"/>
                <w:szCs w:val="28"/>
              </w:rPr>
              <w:t>2019 год – 0,0 тыс. рублей;</w:t>
            </w:r>
          </w:p>
          <w:p w:rsidR="00606184" w:rsidRPr="00606184" w:rsidRDefault="00B47080" w:rsidP="00606184">
            <w:pPr>
              <w:widowControl w:val="0"/>
              <w:autoSpaceDE w:val="0"/>
              <w:autoSpaceDN w:val="0"/>
              <w:adjustRightInd w:val="0"/>
              <w:contextualSpacing/>
              <w:jc w:val="both"/>
              <w:rPr>
                <w:sz w:val="28"/>
                <w:szCs w:val="28"/>
              </w:rPr>
            </w:pPr>
            <w:r>
              <w:rPr>
                <w:sz w:val="28"/>
                <w:szCs w:val="28"/>
              </w:rPr>
              <w:t>2020 год – 582,2</w:t>
            </w:r>
            <w:r w:rsidR="00606184" w:rsidRPr="00606184">
              <w:rPr>
                <w:sz w:val="28"/>
                <w:szCs w:val="28"/>
              </w:rPr>
              <w:t xml:space="preserve">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2021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2022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2023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2024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2025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2026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2027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2028 год– 0,0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2029 год– 0,0 тыс. рублей;</w:t>
            </w:r>
          </w:p>
          <w:p w:rsidR="00606184" w:rsidRPr="00606184" w:rsidRDefault="00606184" w:rsidP="00606184">
            <w:pPr>
              <w:widowControl w:val="0"/>
              <w:autoSpaceDE w:val="0"/>
              <w:autoSpaceDN w:val="0"/>
              <w:adjustRightInd w:val="0"/>
              <w:contextualSpacing/>
              <w:jc w:val="both"/>
              <w:rPr>
                <w:sz w:val="28"/>
                <w:szCs w:val="28"/>
              </w:rPr>
            </w:pPr>
            <w:r w:rsidRPr="00606184">
              <w:rPr>
                <w:sz w:val="28"/>
                <w:szCs w:val="28"/>
              </w:rPr>
              <w:t>2030 год– 0,0 тыс. рублей.</w:t>
            </w:r>
          </w:p>
          <w:p w:rsidR="00C149F6" w:rsidRDefault="00606184" w:rsidP="00C149F6">
            <w:pPr>
              <w:widowControl w:val="0"/>
              <w:autoSpaceDE w:val="0"/>
              <w:autoSpaceDN w:val="0"/>
              <w:adjustRightInd w:val="0"/>
              <w:contextualSpacing/>
              <w:jc w:val="both"/>
              <w:rPr>
                <w:sz w:val="28"/>
                <w:szCs w:val="28"/>
              </w:rPr>
            </w:pPr>
            <w:r w:rsidRPr="00606184">
              <w:rPr>
                <w:sz w:val="28"/>
                <w:szCs w:val="28"/>
              </w:rPr>
              <w:t>за счет</w:t>
            </w:r>
            <w:r w:rsidR="00C149F6">
              <w:rPr>
                <w:sz w:val="28"/>
                <w:szCs w:val="28"/>
              </w:rPr>
              <w:t xml:space="preserve"> ср</w:t>
            </w:r>
            <w:r w:rsidR="00B47080">
              <w:rPr>
                <w:sz w:val="28"/>
                <w:szCs w:val="28"/>
              </w:rPr>
              <w:t>едств областного бюджета – 0,0</w:t>
            </w:r>
            <w:r w:rsidR="00C149F6">
              <w:rPr>
                <w:sz w:val="28"/>
                <w:szCs w:val="28"/>
              </w:rPr>
              <w:t xml:space="preserve"> </w:t>
            </w:r>
            <w:r w:rsidRPr="00606184">
              <w:rPr>
                <w:sz w:val="28"/>
                <w:szCs w:val="28"/>
              </w:rPr>
              <w:t xml:space="preserve">тыс. рублей: </w:t>
            </w:r>
          </w:p>
          <w:p w:rsidR="00C149F6" w:rsidRPr="00606184" w:rsidRDefault="00C149F6" w:rsidP="00C149F6">
            <w:pPr>
              <w:widowControl w:val="0"/>
              <w:autoSpaceDE w:val="0"/>
              <w:autoSpaceDN w:val="0"/>
              <w:adjustRightInd w:val="0"/>
              <w:contextualSpacing/>
              <w:jc w:val="both"/>
              <w:rPr>
                <w:sz w:val="28"/>
                <w:szCs w:val="28"/>
              </w:rPr>
            </w:pPr>
            <w:r w:rsidRPr="00606184">
              <w:rPr>
                <w:sz w:val="28"/>
                <w:szCs w:val="28"/>
              </w:rPr>
              <w:t>2019 год – 0,0 тыс. рублей;</w:t>
            </w:r>
          </w:p>
          <w:p w:rsidR="00C149F6" w:rsidRPr="00606184" w:rsidRDefault="00C149F6" w:rsidP="00C149F6">
            <w:pPr>
              <w:widowControl w:val="0"/>
              <w:autoSpaceDE w:val="0"/>
              <w:autoSpaceDN w:val="0"/>
              <w:adjustRightInd w:val="0"/>
              <w:contextualSpacing/>
              <w:jc w:val="both"/>
              <w:rPr>
                <w:sz w:val="28"/>
                <w:szCs w:val="28"/>
              </w:rPr>
            </w:pPr>
            <w:r>
              <w:rPr>
                <w:sz w:val="28"/>
                <w:szCs w:val="28"/>
              </w:rPr>
              <w:t xml:space="preserve">2020 год – </w:t>
            </w:r>
            <w:r w:rsidR="00E52FB9">
              <w:rPr>
                <w:sz w:val="28"/>
                <w:szCs w:val="28"/>
              </w:rPr>
              <w:t xml:space="preserve">0,0 </w:t>
            </w:r>
            <w:r w:rsidRPr="00606184">
              <w:rPr>
                <w:sz w:val="28"/>
                <w:szCs w:val="28"/>
              </w:rPr>
              <w:t>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2021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2022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2023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2024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2025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2026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2027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2028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2029 год– 0,0 тыс. рублей;</w:t>
            </w:r>
          </w:p>
          <w:p w:rsidR="00C149F6" w:rsidRPr="00606184" w:rsidRDefault="00C149F6" w:rsidP="00C149F6">
            <w:pPr>
              <w:widowControl w:val="0"/>
              <w:autoSpaceDE w:val="0"/>
              <w:autoSpaceDN w:val="0"/>
              <w:adjustRightInd w:val="0"/>
              <w:contextualSpacing/>
              <w:jc w:val="both"/>
              <w:rPr>
                <w:sz w:val="28"/>
                <w:szCs w:val="28"/>
              </w:rPr>
            </w:pPr>
            <w:r w:rsidRPr="00606184">
              <w:rPr>
                <w:sz w:val="28"/>
                <w:szCs w:val="28"/>
              </w:rPr>
              <w:t>2030 год– 0,0 тыс. рублей.</w:t>
            </w:r>
          </w:p>
          <w:p w:rsidR="00606184" w:rsidRPr="00606184" w:rsidRDefault="00606184" w:rsidP="00606184">
            <w:pPr>
              <w:widowControl w:val="0"/>
              <w:autoSpaceDE w:val="0"/>
              <w:autoSpaceDN w:val="0"/>
              <w:adjustRightInd w:val="0"/>
              <w:jc w:val="both"/>
              <w:rPr>
                <w:sz w:val="28"/>
                <w:szCs w:val="28"/>
              </w:rPr>
            </w:pPr>
          </w:p>
          <w:p w:rsidR="00606184" w:rsidRDefault="00606184" w:rsidP="00606184">
            <w:pPr>
              <w:widowControl w:val="0"/>
              <w:autoSpaceDE w:val="0"/>
              <w:autoSpaceDN w:val="0"/>
              <w:adjustRightInd w:val="0"/>
              <w:jc w:val="both"/>
              <w:rPr>
                <w:spacing w:val="-4"/>
                <w:sz w:val="28"/>
                <w:szCs w:val="28"/>
              </w:rPr>
            </w:pPr>
            <w:r w:rsidRPr="00606184">
              <w:rPr>
                <w:spacing w:val="-4"/>
                <w:sz w:val="28"/>
                <w:szCs w:val="28"/>
              </w:rPr>
              <w:t>за счет</w:t>
            </w:r>
            <w:r w:rsidR="00B47080">
              <w:rPr>
                <w:spacing w:val="-4"/>
                <w:sz w:val="28"/>
                <w:szCs w:val="28"/>
              </w:rPr>
              <w:t xml:space="preserve"> </w:t>
            </w:r>
            <w:r w:rsidR="00F91444">
              <w:rPr>
                <w:spacing w:val="-4"/>
                <w:sz w:val="28"/>
                <w:szCs w:val="28"/>
              </w:rPr>
              <w:t>местного бюджета</w:t>
            </w:r>
            <w:r w:rsidR="00B47080">
              <w:rPr>
                <w:spacing w:val="-4"/>
                <w:sz w:val="28"/>
                <w:szCs w:val="28"/>
              </w:rPr>
              <w:t xml:space="preserve"> </w:t>
            </w:r>
            <w:r w:rsidRPr="00606184">
              <w:rPr>
                <w:spacing w:val="-4"/>
                <w:sz w:val="28"/>
                <w:szCs w:val="28"/>
              </w:rPr>
              <w:t>– 0 тыс. рублей.</w:t>
            </w:r>
          </w:p>
          <w:p w:rsidR="00C149F6" w:rsidRPr="00606184" w:rsidRDefault="00C149F6" w:rsidP="00C149F6">
            <w:pPr>
              <w:widowControl w:val="0"/>
              <w:autoSpaceDE w:val="0"/>
              <w:autoSpaceDN w:val="0"/>
              <w:adjustRightInd w:val="0"/>
              <w:contextualSpacing/>
              <w:jc w:val="both"/>
              <w:rPr>
                <w:sz w:val="28"/>
                <w:szCs w:val="28"/>
              </w:rPr>
            </w:pPr>
            <w:r w:rsidRPr="00606184">
              <w:rPr>
                <w:sz w:val="28"/>
                <w:szCs w:val="28"/>
              </w:rPr>
              <w:t>2019 год – 0,0 тыс. рублей;</w:t>
            </w:r>
          </w:p>
          <w:p w:rsidR="00C149F6" w:rsidRPr="00606184" w:rsidRDefault="00C149F6" w:rsidP="00C149F6">
            <w:pPr>
              <w:widowControl w:val="0"/>
              <w:autoSpaceDE w:val="0"/>
              <w:autoSpaceDN w:val="0"/>
              <w:adjustRightInd w:val="0"/>
              <w:contextualSpacing/>
              <w:jc w:val="both"/>
              <w:rPr>
                <w:sz w:val="28"/>
                <w:szCs w:val="28"/>
              </w:rPr>
            </w:pPr>
            <w:r>
              <w:rPr>
                <w:sz w:val="28"/>
                <w:szCs w:val="28"/>
              </w:rPr>
              <w:t>2020 год – 0,0</w:t>
            </w:r>
            <w:r w:rsidRPr="00606184">
              <w:rPr>
                <w:sz w:val="28"/>
                <w:szCs w:val="28"/>
              </w:rPr>
              <w:t xml:space="preserve">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2021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2022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2023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2024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2025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2026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2027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2028 год– 0,0 тыс. рублей;</w:t>
            </w:r>
          </w:p>
          <w:p w:rsidR="00C149F6" w:rsidRPr="00606184" w:rsidRDefault="00C149F6" w:rsidP="00C149F6">
            <w:pPr>
              <w:widowControl w:val="0"/>
              <w:autoSpaceDE w:val="0"/>
              <w:autoSpaceDN w:val="0"/>
              <w:adjustRightInd w:val="0"/>
              <w:jc w:val="both"/>
              <w:rPr>
                <w:sz w:val="28"/>
                <w:szCs w:val="28"/>
              </w:rPr>
            </w:pPr>
            <w:r w:rsidRPr="00606184">
              <w:rPr>
                <w:sz w:val="28"/>
                <w:szCs w:val="28"/>
              </w:rPr>
              <w:t>2029 год– 0,0 тыс. рублей;</w:t>
            </w:r>
          </w:p>
          <w:p w:rsidR="00C149F6" w:rsidRDefault="00C149F6" w:rsidP="00C149F6">
            <w:pPr>
              <w:widowControl w:val="0"/>
              <w:autoSpaceDE w:val="0"/>
              <w:autoSpaceDN w:val="0"/>
              <w:adjustRightInd w:val="0"/>
              <w:contextualSpacing/>
              <w:jc w:val="both"/>
              <w:rPr>
                <w:sz w:val="28"/>
                <w:szCs w:val="28"/>
              </w:rPr>
            </w:pPr>
            <w:r w:rsidRPr="00606184">
              <w:rPr>
                <w:sz w:val="28"/>
                <w:szCs w:val="28"/>
              </w:rPr>
              <w:t>2030 год– 0,0 тыс. рублей.</w:t>
            </w:r>
          </w:p>
          <w:p w:rsidR="00B47080" w:rsidRPr="00606184" w:rsidRDefault="00B47080" w:rsidP="00C149F6">
            <w:pPr>
              <w:widowControl w:val="0"/>
              <w:autoSpaceDE w:val="0"/>
              <w:autoSpaceDN w:val="0"/>
              <w:adjustRightInd w:val="0"/>
              <w:contextualSpacing/>
              <w:jc w:val="both"/>
              <w:rPr>
                <w:sz w:val="28"/>
                <w:szCs w:val="28"/>
              </w:rPr>
            </w:pPr>
          </w:p>
          <w:p w:rsidR="00B47080" w:rsidRDefault="00B47080" w:rsidP="00B47080">
            <w:pPr>
              <w:widowControl w:val="0"/>
              <w:autoSpaceDE w:val="0"/>
              <w:autoSpaceDN w:val="0"/>
              <w:adjustRightInd w:val="0"/>
              <w:jc w:val="both"/>
              <w:rPr>
                <w:spacing w:val="-4"/>
                <w:sz w:val="28"/>
                <w:szCs w:val="28"/>
              </w:rPr>
            </w:pPr>
            <w:r>
              <w:rPr>
                <w:spacing w:val="-4"/>
                <w:sz w:val="28"/>
                <w:szCs w:val="28"/>
              </w:rPr>
              <w:t>за счет районных  средств – 582,2</w:t>
            </w:r>
            <w:r w:rsidRPr="00606184">
              <w:rPr>
                <w:spacing w:val="-4"/>
                <w:sz w:val="28"/>
                <w:szCs w:val="28"/>
              </w:rPr>
              <w:t xml:space="preserve"> тыс. рублей.</w:t>
            </w:r>
          </w:p>
          <w:p w:rsidR="00B47080" w:rsidRPr="00606184" w:rsidRDefault="00B47080" w:rsidP="00B47080">
            <w:pPr>
              <w:widowControl w:val="0"/>
              <w:autoSpaceDE w:val="0"/>
              <w:autoSpaceDN w:val="0"/>
              <w:adjustRightInd w:val="0"/>
              <w:contextualSpacing/>
              <w:jc w:val="both"/>
              <w:rPr>
                <w:sz w:val="28"/>
                <w:szCs w:val="28"/>
              </w:rPr>
            </w:pPr>
            <w:r w:rsidRPr="00606184">
              <w:rPr>
                <w:sz w:val="28"/>
                <w:szCs w:val="28"/>
              </w:rPr>
              <w:t>2019 год – 0,0 тыс. рублей;</w:t>
            </w:r>
          </w:p>
          <w:p w:rsidR="00B47080" w:rsidRPr="00606184" w:rsidRDefault="00B47080" w:rsidP="00B47080">
            <w:pPr>
              <w:widowControl w:val="0"/>
              <w:autoSpaceDE w:val="0"/>
              <w:autoSpaceDN w:val="0"/>
              <w:adjustRightInd w:val="0"/>
              <w:contextualSpacing/>
              <w:jc w:val="both"/>
              <w:rPr>
                <w:sz w:val="28"/>
                <w:szCs w:val="28"/>
              </w:rPr>
            </w:pPr>
            <w:r>
              <w:rPr>
                <w:sz w:val="28"/>
                <w:szCs w:val="28"/>
              </w:rPr>
              <w:t>2020 год – 582,2</w:t>
            </w:r>
            <w:r w:rsidRPr="00606184">
              <w:rPr>
                <w:sz w:val="28"/>
                <w:szCs w:val="28"/>
              </w:rPr>
              <w:t xml:space="preserve">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2021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2022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2023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2024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2025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2026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2027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2028 год– 0,0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2029 год– 0,0 тыс. рублей;</w:t>
            </w:r>
          </w:p>
          <w:p w:rsidR="00B47080" w:rsidRPr="00606184" w:rsidRDefault="00B47080" w:rsidP="00B47080">
            <w:pPr>
              <w:widowControl w:val="0"/>
              <w:autoSpaceDE w:val="0"/>
              <w:autoSpaceDN w:val="0"/>
              <w:adjustRightInd w:val="0"/>
              <w:contextualSpacing/>
              <w:jc w:val="both"/>
              <w:rPr>
                <w:sz w:val="28"/>
                <w:szCs w:val="28"/>
              </w:rPr>
            </w:pPr>
            <w:r w:rsidRPr="00606184">
              <w:rPr>
                <w:sz w:val="28"/>
                <w:szCs w:val="28"/>
              </w:rPr>
              <w:t>2030 год– 0,0 тыс. рублей.</w:t>
            </w:r>
          </w:p>
          <w:p w:rsidR="00C149F6" w:rsidRPr="00606184" w:rsidRDefault="00C149F6" w:rsidP="00606184">
            <w:pPr>
              <w:widowControl w:val="0"/>
              <w:autoSpaceDE w:val="0"/>
              <w:autoSpaceDN w:val="0"/>
              <w:adjustRightInd w:val="0"/>
              <w:jc w:val="both"/>
              <w:rPr>
                <w:sz w:val="28"/>
                <w:szCs w:val="26"/>
              </w:rPr>
            </w:pPr>
          </w:p>
          <w:p w:rsidR="00606184" w:rsidRPr="00606184" w:rsidRDefault="00606184" w:rsidP="00606184">
            <w:pPr>
              <w:widowControl w:val="0"/>
              <w:autoSpaceDE w:val="0"/>
              <w:autoSpaceDN w:val="0"/>
              <w:adjustRightInd w:val="0"/>
              <w:jc w:val="both"/>
              <w:rPr>
                <w:sz w:val="28"/>
                <w:szCs w:val="28"/>
              </w:rPr>
            </w:pPr>
            <w:r w:rsidRPr="00606184">
              <w:rPr>
                <w:sz w:val="28"/>
                <w:szCs w:val="28"/>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606184" w:rsidRPr="00606184" w:rsidTr="00606184">
        <w:trPr>
          <w:jc w:val="center"/>
        </w:trPr>
        <w:tc>
          <w:tcPr>
            <w:tcW w:w="2914"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 xml:space="preserve">Ожидаемые результаты реализации муниципальной программы </w:t>
            </w:r>
            <w:r>
              <w:rPr>
                <w:sz w:val="28"/>
                <w:szCs w:val="28"/>
              </w:rPr>
              <w:t>Красноармей</w:t>
            </w:r>
            <w:r w:rsidRPr="00606184">
              <w:rPr>
                <w:sz w:val="28"/>
                <w:szCs w:val="28"/>
              </w:rPr>
              <w:t>ского сельского поселения Орловского района</w:t>
            </w:r>
          </w:p>
        </w:tc>
        <w:tc>
          <w:tcPr>
            <w:tcW w:w="235" w:type="dxa"/>
            <w:tcMar>
              <w:top w:w="0" w:type="dxa"/>
              <w:left w:w="28" w:type="dxa"/>
              <w:bottom w:w="57" w:type="dxa"/>
              <w:right w:w="28" w:type="dxa"/>
            </w:tcMar>
          </w:tcPr>
          <w:p w:rsidR="00606184" w:rsidRPr="00606184" w:rsidRDefault="00606184" w:rsidP="00606184">
            <w:pPr>
              <w:widowControl w:val="0"/>
              <w:autoSpaceDE w:val="0"/>
              <w:autoSpaceDN w:val="0"/>
              <w:adjustRightInd w:val="0"/>
              <w:rPr>
                <w:sz w:val="28"/>
                <w:szCs w:val="28"/>
              </w:rPr>
            </w:pPr>
            <w:r w:rsidRPr="00606184">
              <w:rPr>
                <w:sz w:val="28"/>
                <w:szCs w:val="28"/>
              </w:rPr>
              <w:t>–</w:t>
            </w:r>
          </w:p>
        </w:tc>
        <w:tc>
          <w:tcPr>
            <w:tcW w:w="6830" w:type="dxa"/>
            <w:tcMar>
              <w:top w:w="0" w:type="dxa"/>
              <w:left w:w="28" w:type="dxa"/>
              <w:bottom w:w="57" w:type="dxa"/>
              <w:right w:w="28" w:type="dxa"/>
            </w:tcMar>
          </w:tcPr>
          <w:p w:rsidR="00606184" w:rsidRPr="00606184" w:rsidRDefault="00606184" w:rsidP="00606184">
            <w:pPr>
              <w:widowControl w:val="0"/>
              <w:autoSpaceDE w:val="0"/>
              <w:autoSpaceDN w:val="0"/>
              <w:adjustRightInd w:val="0"/>
              <w:jc w:val="both"/>
              <w:rPr>
                <w:sz w:val="28"/>
                <w:szCs w:val="28"/>
              </w:rPr>
            </w:pPr>
            <w:r w:rsidRPr="00606184">
              <w:rPr>
                <w:sz w:val="28"/>
                <w:szCs w:val="28"/>
              </w:rPr>
              <w:t>Повышение энергетической эффективности экономики и снижение энергоемкости валового  продукта  сельского поселения</w:t>
            </w:r>
          </w:p>
        </w:tc>
      </w:tr>
    </w:tbl>
    <w:p w:rsidR="00606184" w:rsidRPr="00606184" w:rsidRDefault="00606184" w:rsidP="00606184">
      <w:pPr>
        <w:widowControl w:val="0"/>
        <w:autoSpaceDE w:val="0"/>
        <w:autoSpaceDN w:val="0"/>
        <w:adjustRightInd w:val="0"/>
        <w:jc w:val="center"/>
        <w:rPr>
          <w:sz w:val="28"/>
          <w:szCs w:val="26"/>
        </w:rPr>
      </w:pPr>
    </w:p>
    <w:p w:rsidR="00606184" w:rsidRPr="00606184" w:rsidRDefault="00606184" w:rsidP="00606184">
      <w:pPr>
        <w:widowControl w:val="0"/>
        <w:autoSpaceDE w:val="0"/>
        <w:autoSpaceDN w:val="0"/>
        <w:adjustRightInd w:val="0"/>
        <w:jc w:val="center"/>
        <w:rPr>
          <w:sz w:val="28"/>
          <w:szCs w:val="26"/>
        </w:rPr>
      </w:pPr>
    </w:p>
    <w:p w:rsidR="00606184" w:rsidRPr="00606184" w:rsidRDefault="00606184" w:rsidP="00606184">
      <w:pPr>
        <w:widowControl w:val="0"/>
        <w:autoSpaceDE w:val="0"/>
        <w:autoSpaceDN w:val="0"/>
        <w:adjustRightInd w:val="0"/>
        <w:jc w:val="center"/>
        <w:rPr>
          <w:sz w:val="28"/>
          <w:szCs w:val="26"/>
        </w:rPr>
      </w:pPr>
      <w:r w:rsidRPr="00606184">
        <w:rPr>
          <w:sz w:val="28"/>
          <w:szCs w:val="26"/>
        </w:rPr>
        <w:t xml:space="preserve">Подпрограмма </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sidRPr="00606184">
        <w:rPr>
          <w:sz w:val="28"/>
          <w:szCs w:val="28"/>
        </w:rPr>
        <w:t xml:space="preserve">«Энергосбережение и повышение энергетической эффективности </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Pr>
          <w:sz w:val="28"/>
          <w:szCs w:val="28"/>
        </w:rPr>
        <w:t>Красноармей</w:t>
      </w:r>
      <w:r w:rsidRPr="00606184">
        <w:rPr>
          <w:sz w:val="28"/>
          <w:szCs w:val="28"/>
        </w:rPr>
        <w:t xml:space="preserve">ского сельского поселения» </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sidRPr="00606184">
        <w:rPr>
          <w:sz w:val="28"/>
          <w:szCs w:val="28"/>
        </w:rPr>
        <w:t>ПАСПОРТ</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sidRPr="00606184">
        <w:rPr>
          <w:sz w:val="28"/>
          <w:szCs w:val="28"/>
        </w:rPr>
        <w:t xml:space="preserve">подпрограммы «Энергосбережение и повышение энергетической эффективности </w:t>
      </w:r>
      <w:r>
        <w:rPr>
          <w:sz w:val="28"/>
          <w:szCs w:val="28"/>
        </w:rPr>
        <w:t>Красноармей</w:t>
      </w:r>
      <w:r w:rsidR="00BD18C2">
        <w:rPr>
          <w:sz w:val="28"/>
          <w:szCs w:val="28"/>
        </w:rPr>
        <w:t>ского сельского поселения»</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p>
    <w:tbl>
      <w:tblPr>
        <w:tblW w:w="10273" w:type="dxa"/>
        <w:tblInd w:w="-106" w:type="dxa"/>
        <w:tblLayout w:type="fixed"/>
        <w:tblLook w:val="00A0" w:firstRow="1" w:lastRow="0" w:firstColumn="1" w:lastColumn="0" w:noHBand="0" w:noVBand="0"/>
      </w:tblPr>
      <w:tblGrid>
        <w:gridCol w:w="2690"/>
        <w:gridCol w:w="6145"/>
        <w:gridCol w:w="288"/>
        <w:gridCol w:w="287"/>
        <w:gridCol w:w="288"/>
        <w:gridCol w:w="575"/>
      </w:tblGrid>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Наименование подпрограммы 1</w:t>
            </w:r>
          </w:p>
          <w:p w:rsidR="00606184" w:rsidRPr="00606184" w:rsidRDefault="00606184" w:rsidP="00606184">
            <w:pPr>
              <w:widowControl w:val="0"/>
              <w:autoSpaceDE w:val="0"/>
              <w:autoSpaceDN w:val="0"/>
              <w:adjustRightInd w:val="0"/>
              <w:contextualSpacing/>
              <w:rPr>
                <w:sz w:val="28"/>
                <w:szCs w:val="28"/>
              </w:rPr>
            </w:pPr>
          </w:p>
        </w:tc>
        <w:tc>
          <w:tcPr>
            <w:tcW w:w="7582" w:type="dxa"/>
            <w:gridSpan w:val="5"/>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«Энергосбережение и повышение энергетической эффективности </w:t>
            </w:r>
            <w:r>
              <w:rPr>
                <w:sz w:val="28"/>
                <w:szCs w:val="28"/>
              </w:rPr>
              <w:t>Красноармей</w:t>
            </w:r>
            <w:r w:rsidRPr="00606184">
              <w:rPr>
                <w:sz w:val="28"/>
                <w:szCs w:val="28"/>
              </w:rPr>
              <w:t>ского сельского поселения» (далее – подпрограмма 1)</w:t>
            </w: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 xml:space="preserve">Ответственный исполнитель подпрограммы1 </w:t>
            </w:r>
          </w:p>
        </w:tc>
        <w:tc>
          <w:tcPr>
            <w:tcW w:w="7582" w:type="dxa"/>
            <w:gridSpan w:val="5"/>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Администрация </w:t>
            </w:r>
            <w:r>
              <w:rPr>
                <w:sz w:val="28"/>
                <w:szCs w:val="28"/>
              </w:rPr>
              <w:t>Красноармей</w:t>
            </w:r>
            <w:r w:rsidRPr="00606184">
              <w:rPr>
                <w:sz w:val="28"/>
                <w:szCs w:val="28"/>
              </w:rPr>
              <w:t>ского сельского поселения</w:t>
            </w: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Участники подпрограммы 1</w:t>
            </w:r>
          </w:p>
        </w:tc>
        <w:tc>
          <w:tcPr>
            <w:tcW w:w="7582" w:type="dxa"/>
            <w:gridSpan w:val="5"/>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Администрация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jc w:val="both"/>
              <w:rPr>
                <w:sz w:val="28"/>
                <w:szCs w:val="28"/>
              </w:rPr>
            </w:pP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p>
          <w:p w:rsidR="00606184" w:rsidRPr="00606184" w:rsidRDefault="00606184" w:rsidP="00606184">
            <w:pPr>
              <w:widowControl w:val="0"/>
              <w:autoSpaceDE w:val="0"/>
              <w:autoSpaceDN w:val="0"/>
              <w:adjustRightInd w:val="0"/>
              <w:contextualSpacing/>
              <w:rPr>
                <w:sz w:val="28"/>
                <w:szCs w:val="28"/>
              </w:rPr>
            </w:pPr>
            <w:r w:rsidRPr="00606184">
              <w:rPr>
                <w:sz w:val="28"/>
                <w:szCs w:val="28"/>
              </w:rPr>
              <w:t>Программно-целевые инструменты подпрограммы 1</w:t>
            </w:r>
          </w:p>
          <w:p w:rsidR="00606184" w:rsidRPr="00606184" w:rsidRDefault="00606184" w:rsidP="00606184">
            <w:pPr>
              <w:widowControl w:val="0"/>
              <w:autoSpaceDE w:val="0"/>
              <w:autoSpaceDN w:val="0"/>
              <w:adjustRightInd w:val="0"/>
              <w:contextualSpacing/>
              <w:rPr>
                <w:sz w:val="28"/>
                <w:szCs w:val="28"/>
              </w:rPr>
            </w:pPr>
          </w:p>
          <w:p w:rsidR="00606184" w:rsidRPr="00606184" w:rsidRDefault="00606184" w:rsidP="00606184">
            <w:pPr>
              <w:widowControl w:val="0"/>
              <w:autoSpaceDE w:val="0"/>
              <w:autoSpaceDN w:val="0"/>
              <w:adjustRightInd w:val="0"/>
              <w:contextualSpacing/>
              <w:rPr>
                <w:sz w:val="28"/>
                <w:szCs w:val="28"/>
              </w:rPr>
            </w:pPr>
          </w:p>
        </w:tc>
        <w:tc>
          <w:tcPr>
            <w:tcW w:w="7582" w:type="dxa"/>
            <w:gridSpan w:val="5"/>
          </w:tcPr>
          <w:p w:rsidR="00606184" w:rsidRPr="00606184" w:rsidRDefault="00606184" w:rsidP="00606184">
            <w:pPr>
              <w:widowControl w:val="0"/>
              <w:autoSpaceDE w:val="0"/>
              <w:autoSpaceDN w:val="0"/>
              <w:adjustRightInd w:val="0"/>
              <w:contextualSpacing/>
              <w:rPr>
                <w:sz w:val="28"/>
                <w:szCs w:val="28"/>
              </w:rPr>
            </w:pPr>
          </w:p>
          <w:p w:rsidR="00606184" w:rsidRPr="00606184" w:rsidRDefault="00606184" w:rsidP="00606184">
            <w:pPr>
              <w:widowControl w:val="0"/>
              <w:autoSpaceDE w:val="0"/>
              <w:autoSpaceDN w:val="0"/>
              <w:adjustRightInd w:val="0"/>
              <w:contextualSpacing/>
              <w:rPr>
                <w:sz w:val="28"/>
                <w:szCs w:val="28"/>
              </w:rPr>
            </w:pPr>
            <w:r w:rsidRPr="00606184">
              <w:rPr>
                <w:sz w:val="28"/>
                <w:szCs w:val="28"/>
              </w:rPr>
              <w:t>отсутствуют</w:t>
            </w: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 xml:space="preserve">Цели подпрограммы 1 </w:t>
            </w:r>
          </w:p>
          <w:p w:rsidR="00606184" w:rsidRPr="00606184" w:rsidRDefault="00606184" w:rsidP="00606184">
            <w:pPr>
              <w:widowControl w:val="0"/>
              <w:autoSpaceDE w:val="0"/>
              <w:autoSpaceDN w:val="0"/>
              <w:adjustRightInd w:val="0"/>
              <w:contextualSpacing/>
              <w:rPr>
                <w:sz w:val="28"/>
                <w:szCs w:val="28"/>
              </w:rPr>
            </w:pPr>
          </w:p>
        </w:tc>
        <w:tc>
          <w:tcPr>
            <w:tcW w:w="7582" w:type="dxa"/>
            <w:gridSpan w:val="5"/>
          </w:tcPr>
          <w:p w:rsidR="00606184" w:rsidRPr="00606184" w:rsidRDefault="00606184" w:rsidP="00606184">
            <w:pPr>
              <w:widowControl w:val="0"/>
              <w:autoSpaceDE w:val="0"/>
              <w:autoSpaceDN w:val="0"/>
              <w:adjustRightInd w:val="0"/>
              <w:contextualSpacing/>
              <w:rPr>
                <w:sz w:val="28"/>
                <w:szCs w:val="28"/>
              </w:rPr>
            </w:pPr>
            <w:r w:rsidRPr="00606184">
              <w:rPr>
                <w:sz w:val="28"/>
                <w:szCs w:val="28"/>
              </w:rPr>
              <w:t>стимулирование технологической модернизации экономики и формирования бережливой модели энергопотребления</w:t>
            </w:r>
          </w:p>
          <w:p w:rsidR="00606184" w:rsidRPr="00606184" w:rsidRDefault="00606184" w:rsidP="00606184">
            <w:pPr>
              <w:widowControl w:val="0"/>
              <w:autoSpaceDE w:val="0"/>
              <w:autoSpaceDN w:val="0"/>
              <w:adjustRightInd w:val="0"/>
              <w:contextualSpacing/>
              <w:rPr>
                <w:sz w:val="26"/>
                <w:szCs w:val="26"/>
              </w:rPr>
            </w:pP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Задачи подпрограммы 1</w:t>
            </w:r>
          </w:p>
        </w:tc>
        <w:tc>
          <w:tcPr>
            <w:tcW w:w="7582" w:type="dxa"/>
            <w:gridSpan w:val="5"/>
          </w:tcPr>
          <w:p w:rsidR="00606184" w:rsidRPr="00606184" w:rsidRDefault="00606184" w:rsidP="00606184">
            <w:pPr>
              <w:tabs>
                <w:tab w:val="left" w:pos="356"/>
              </w:tabs>
              <w:ind w:firstLine="570"/>
              <w:contextualSpacing/>
              <w:jc w:val="both"/>
              <w:rPr>
                <w:sz w:val="28"/>
                <w:szCs w:val="28"/>
              </w:rPr>
            </w:pPr>
            <w:r w:rsidRPr="00606184">
              <w:rPr>
                <w:sz w:val="28"/>
                <w:szCs w:val="28"/>
              </w:rPr>
              <w:t>совершенствование нормативно-правового регулирования и методического обеспечения в области энергоэффективности и энергосбережения;</w:t>
            </w:r>
          </w:p>
          <w:p w:rsidR="00606184" w:rsidRPr="00606184" w:rsidRDefault="00606184" w:rsidP="00606184">
            <w:pPr>
              <w:tabs>
                <w:tab w:val="left" w:pos="356"/>
              </w:tabs>
              <w:ind w:firstLine="570"/>
              <w:contextualSpacing/>
              <w:jc w:val="both"/>
              <w:rPr>
                <w:sz w:val="28"/>
                <w:szCs w:val="28"/>
              </w:rPr>
            </w:pPr>
            <w:r w:rsidRPr="00606184">
              <w:rPr>
                <w:sz w:val="28"/>
                <w:szCs w:val="28"/>
              </w:rPr>
              <w:t>финансово-экономическое стимулирование реализации проектов в области энергоэффективности и энергосбережения;</w:t>
            </w:r>
          </w:p>
          <w:p w:rsidR="00606184" w:rsidRPr="00606184" w:rsidRDefault="00606184" w:rsidP="00606184">
            <w:pPr>
              <w:tabs>
                <w:tab w:val="left" w:pos="356"/>
              </w:tabs>
              <w:ind w:firstLine="570"/>
              <w:contextualSpacing/>
              <w:jc w:val="both"/>
              <w:rPr>
                <w:sz w:val="28"/>
                <w:szCs w:val="28"/>
              </w:rPr>
            </w:pPr>
            <w:r w:rsidRPr="00606184">
              <w:rPr>
                <w:sz w:val="28"/>
                <w:szCs w:val="28"/>
              </w:rPr>
              <w:t>внедрение институциональных механизмов, активизирующих деятельность в области энергоэффективности и энергосбережения;</w:t>
            </w:r>
          </w:p>
          <w:p w:rsidR="00606184" w:rsidRPr="00606184" w:rsidRDefault="00606184" w:rsidP="00606184">
            <w:pPr>
              <w:tabs>
                <w:tab w:val="left" w:pos="356"/>
              </w:tabs>
              <w:ind w:firstLine="570"/>
              <w:contextualSpacing/>
              <w:jc w:val="both"/>
              <w:rPr>
                <w:sz w:val="28"/>
                <w:szCs w:val="28"/>
              </w:rPr>
            </w:pPr>
            <w:r w:rsidRPr="00606184">
              <w:rPr>
                <w:sz w:val="28"/>
                <w:szCs w:val="28"/>
              </w:rPr>
              <w:t>повышение информированности общества об энергоэффективном оборудовании, технологиях и достижениях в области энергоэффективности и  энергосбережения;</w:t>
            </w:r>
          </w:p>
          <w:p w:rsidR="00606184" w:rsidRPr="00606184" w:rsidRDefault="00606184" w:rsidP="00606184">
            <w:pPr>
              <w:tabs>
                <w:tab w:val="left" w:pos="356"/>
              </w:tabs>
              <w:ind w:firstLine="570"/>
              <w:contextualSpacing/>
              <w:jc w:val="both"/>
              <w:rPr>
                <w:sz w:val="28"/>
                <w:szCs w:val="28"/>
              </w:rPr>
            </w:pPr>
            <w:r w:rsidRPr="00606184">
              <w:rPr>
                <w:sz w:val="28"/>
                <w:szCs w:val="28"/>
              </w:rPr>
              <w:t>обеспечение внедрения новых технологий и технических мероприятий в области энергоэффективности и энергосбережения.</w:t>
            </w:r>
          </w:p>
          <w:p w:rsidR="00606184" w:rsidRPr="00606184" w:rsidRDefault="00606184" w:rsidP="00606184">
            <w:pPr>
              <w:tabs>
                <w:tab w:val="left" w:pos="356"/>
              </w:tabs>
              <w:spacing w:line="276" w:lineRule="auto"/>
              <w:contextualSpacing/>
              <w:jc w:val="both"/>
              <w:rPr>
                <w:sz w:val="26"/>
                <w:szCs w:val="26"/>
                <w:vertAlign w:val="superscript"/>
              </w:rPr>
            </w:pP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Целевые и индикаторы и показатели подпрограммы 1</w:t>
            </w:r>
          </w:p>
        </w:tc>
        <w:tc>
          <w:tcPr>
            <w:tcW w:w="7582" w:type="dxa"/>
            <w:gridSpan w:val="5"/>
          </w:tcPr>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доля объема электрической энергии, расчеты за потребление которой осуществляются на основании показаний приборов учета, в общем объеме электрической энергии, потребляемой на территории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доля объема тепловой энергии (далее - ТЭ), расчеты за потребление которой осуществляются на основании показаний приборов учета, в общем объеме ТЭ, потребляемой на территории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объема холодной воды, расчеты за потребление которой осуществляются на основании показаний приборов учета, в общем объеме холодной воды, потребляемой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экономия электрической энергии в натуральном выражении;</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экономия тепловой энергии в натуральном выражении;</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экономия воды в натуральном выражении;</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объемов электрической энергии (далее - ЭЭ), потребляемой бюджетным учреждением (далее – БУ), расчеты за которую осуществляются с использованием приборов учета, в общем объеме ЭЭ, потребляемой БУ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объемов ТЭ, потребляемой БУ, расчеты за которую осуществляются с использованием приборов учета, в общем объеме ТЭ, потребляемой БУ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объемов воды, потребляемой БУ, расчеты за которую осуществляются с использованием приборов учета, в общем объеме ЭЭ, потребляемой БУ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доля БУ, финансируемых за счет бюджета субъекта Российской Феде</w:t>
            </w:r>
            <w:r w:rsidRPr="00606184">
              <w:rPr>
                <w:spacing w:val="-4"/>
                <w:kern w:val="24"/>
                <w:sz w:val="28"/>
                <w:szCs w:val="28"/>
              </w:rPr>
              <w:t>рации, в общем объ</w:t>
            </w:r>
            <w:r w:rsidRPr="00606184">
              <w:rPr>
                <w:sz w:val="28"/>
                <w:szCs w:val="28"/>
              </w:rPr>
              <w:t>еме БУ, в отношении которых проведено обязательное энергетическое обследование;</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число энергосервисных договоров, заключенных муниципальными заказчиками;</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 xml:space="preserve">доля объемов ЭЭ, потребляемой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в много-квартирных домах на территории </w:t>
            </w:r>
            <w:r w:rsidR="00235D0A">
              <w:rPr>
                <w:sz w:val="28"/>
                <w:szCs w:val="28"/>
              </w:rPr>
              <w:t>Красноармейского сельского поселения</w:t>
            </w:r>
            <w:r w:rsidRPr="00606184">
              <w:rPr>
                <w:sz w:val="28"/>
                <w:szCs w:val="28"/>
              </w:rPr>
              <w:t xml:space="preserve">   доля объемов ТЭ, потребляемой в многоквартирных домах, оплата которой осуществляется с использованием коллективных (общедомовых) приборов учета, в общем объеме ТЭ, потребляемой в многоквартирных домах на территории </w:t>
            </w:r>
            <w:r>
              <w:rPr>
                <w:sz w:val="28"/>
                <w:szCs w:val="28"/>
              </w:rPr>
              <w:t>Красноармей</w:t>
            </w:r>
            <w:r w:rsidRPr="00606184">
              <w:rPr>
                <w:sz w:val="28"/>
                <w:szCs w:val="28"/>
              </w:rPr>
              <w:t>ского сельского поселения;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предельное количество этапов (процедур), необходимых для технологического присоединения;</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p w:rsidR="00606184" w:rsidRPr="00606184" w:rsidRDefault="00606184" w:rsidP="00606184">
            <w:pPr>
              <w:widowControl w:val="0"/>
              <w:autoSpaceDE w:val="0"/>
              <w:autoSpaceDN w:val="0"/>
              <w:adjustRightInd w:val="0"/>
              <w:ind w:firstLine="570"/>
              <w:jc w:val="both"/>
              <w:rPr>
                <w:sz w:val="28"/>
                <w:szCs w:val="28"/>
              </w:rPr>
            </w:pPr>
            <w:r w:rsidRPr="00606184">
              <w:rPr>
                <w:sz w:val="28"/>
                <w:szCs w:val="28"/>
              </w:rPr>
              <w:t>стоимость услуг по технологическому присоединению к объектам электросетевого хозяйства</w:t>
            </w:r>
          </w:p>
        </w:tc>
      </w:tr>
      <w:tr w:rsidR="00606184" w:rsidRPr="00606184" w:rsidTr="00606184">
        <w:trPr>
          <w:trHeight w:val="16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Этапы и сроки реализации подпрограммы 1</w:t>
            </w:r>
          </w:p>
        </w:tc>
        <w:tc>
          <w:tcPr>
            <w:tcW w:w="7582" w:type="dxa"/>
            <w:gridSpan w:val="5"/>
            <w:vAlign w:val="center"/>
          </w:tcPr>
          <w:p w:rsidR="00606184" w:rsidRPr="00606184" w:rsidRDefault="00606184" w:rsidP="00606184">
            <w:pPr>
              <w:widowControl w:val="0"/>
              <w:autoSpaceDE w:val="0"/>
              <w:autoSpaceDN w:val="0"/>
              <w:adjustRightInd w:val="0"/>
              <w:contextualSpacing/>
              <w:rPr>
                <w:sz w:val="28"/>
                <w:szCs w:val="28"/>
              </w:rPr>
            </w:pPr>
            <w:r w:rsidRPr="00606184">
              <w:rPr>
                <w:sz w:val="28"/>
                <w:szCs w:val="28"/>
              </w:rPr>
              <w:t>2019-2030 гг.</w:t>
            </w:r>
          </w:p>
          <w:p w:rsidR="00606184" w:rsidRPr="00606184" w:rsidRDefault="00606184" w:rsidP="00606184">
            <w:pPr>
              <w:widowControl w:val="0"/>
              <w:autoSpaceDE w:val="0"/>
              <w:autoSpaceDN w:val="0"/>
              <w:adjustRightInd w:val="0"/>
              <w:contextualSpacing/>
              <w:rPr>
                <w:sz w:val="28"/>
                <w:szCs w:val="28"/>
              </w:rPr>
            </w:pPr>
            <w:r w:rsidRPr="00606184">
              <w:rPr>
                <w:sz w:val="28"/>
                <w:szCs w:val="28"/>
              </w:rPr>
              <w:t>Этапы реализации подпрограммы не выделяются</w:t>
            </w:r>
          </w:p>
        </w:tc>
      </w:tr>
      <w:tr w:rsidR="00606184" w:rsidRPr="00606184" w:rsidTr="00606184">
        <w:trPr>
          <w:trHeight w:val="740"/>
        </w:trPr>
        <w:tc>
          <w:tcPr>
            <w:tcW w:w="2690" w:type="dxa"/>
            <w:vMerge w:val="restart"/>
          </w:tcPr>
          <w:p w:rsidR="00606184" w:rsidRPr="00606184" w:rsidRDefault="00606184" w:rsidP="00606184">
            <w:pPr>
              <w:widowControl w:val="0"/>
              <w:autoSpaceDE w:val="0"/>
              <w:autoSpaceDN w:val="0"/>
              <w:adjustRightInd w:val="0"/>
              <w:contextualSpacing/>
              <w:rPr>
                <w:sz w:val="28"/>
                <w:szCs w:val="28"/>
              </w:rPr>
            </w:pPr>
            <w:r w:rsidRPr="00606184">
              <w:rPr>
                <w:sz w:val="28"/>
                <w:szCs w:val="28"/>
              </w:rPr>
              <w:t>Ресурсное обеспечение подпрограммы 1</w:t>
            </w:r>
          </w:p>
        </w:tc>
        <w:tc>
          <w:tcPr>
            <w:tcW w:w="6145" w:type="dxa"/>
            <w:vMerge w:val="restart"/>
          </w:tcPr>
          <w:p w:rsidR="00606184" w:rsidRPr="00606184" w:rsidDel="00665F35" w:rsidRDefault="00606184" w:rsidP="00606184">
            <w:pPr>
              <w:widowControl w:val="0"/>
              <w:autoSpaceDE w:val="0"/>
              <w:autoSpaceDN w:val="0"/>
              <w:adjustRightInd w:val="0"/>
              <w:ind w:firstLine="709"/>
              <w:rPr>
                <w:sz w:val="28"/>
                <w:szCs w:val="28"/>
              </w:rPr>
            </w:pPr>
            <w:r w:rsidRPr="00606184">
              <w:rPr>
                <w:sz w:val="28"/>
                <w:szCs w:val="28"/>
              </w:rPr>
              <w:t>Не требует  финансирования</w:t>
            </w:r>
          </w:p>
        </w:tc>
        <w:tc>
          <w:tcPr>
            <w:tcW w:w="288" w:type="dxa"/>
            <w:vMerge w:val="restart"/>
            <w:tcBorders>
              <w:left w:val="nil"/>
            </w:tcBorders>
          </w:tcPr>
          <w:p w:rsidR="00606184" w:rsidRPr="00606184" w:rsidDel="00665F35" w:rsidRDefault="00606184" w:rsidP="00606184">
            <w:pPr>
              <w:widowControl w:val="0"/>
              <w:autoSpaceDE w:val="0"/>
              <w:autoSpaceDN w:val="0"/>
              <w:adjustRightInd w:val="0"/>
              <w:contextualSpacing/>
              <w:rPr>
                <w:sz w:val="26"/>
                <w:szCs w:val="28"/>
              </w:rPr>
            </w:pPr>
          </w:p>
        </w:tc>
        <w:tc>
          <w:tcPr>
            <w:tcW w:w="287" w:type="dxa"/>
            <w:vMerge w:val="restart"/>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288" w:type="dxa"/>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575" w:type="dxa"/>
            <w:vMerge w:val="restart"/>
            <w:vAlign w:val="center"/>
          </w:tcPr>
          <w:p w:rsidR="00606184" w:rsidRPr="00606184" w:rsidRDefault="00606184" w:rsidP="00606184">
            <w:pPr>
              <w:widowControl w:val="0"/>
              <w:autoSpaceDE w:val="0"/>
              <w:autoSpaceDN w:val="0"/>
              <w:adjustRightInd w:val="0"/>
              <w:contextualSpacing/>
              <w:jc w:val="center"/>
              <w:rPr>
                <w:sz w:val="26"/>
                <w:szCs w:val="26"/>
              </w:rPr>
            </w:pPr>
          </w:p>
        </w:tc>
      </w:tr>
      <w:tr w:rsidR="00606184" w:rsidRPr="00606184" w:rsidTr="00606184">
        <w:trPr>
          <w:trHeight w:val="646"/>
        </w:trPr>
        <w:tc>
          <w:tcPr>
            <w:tcW w:w="2690" w:type="dxa"/>
            <w:vMerge/>
          </w:tcPr>
          <w:p w:rsidR="00606184" w:rsidRPr="00606184" w:rsidRDefault="00606184" w:rsidP="00606184">
            <w:pPr>
              <w:widowControl w:val="0"/>
              <w:autoSpaceDE w:val="0"/>
              <w:autoSpaceDN w:val="0"/>
              <w:adjustRightInd w:val="0"/>
              <w:contextualSpacing/>
              <w:rPr>
                <w:sz w:val="26"/>
                <w:szCs w:val="28"/>
              </w:rPr>
            </w:pPr>
          </w:p>
        </w:tc>
        <w:tc>
          <w:tcPr>
            <w:tcW w:w="6145" w:type="dxa"/>
            <w:vMerge/>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288" w:type="dxa"/>
            <w:vMerge/>
            <w:tcBorders>
              <w:left w:val="nil"/>
            </w:tcBorders>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287" w:type="dxa"/>
            <w:vMerge/>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288" w:type="dxa"/>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c>
          <w:tcPr>
            <w:tcW w:w="575" w:type="dxa"/>
            <w:vMerge/>
            <w:vAlign w:val="center"/>
          </w:tcPr>
          <w:p w:rsidR="00606184" w:rsidRPr="00606184" w:rsidDel="00665F35" w:rsidRDefault="00606184" w:rsidP="00606184">
            <w:pPr>
              <w:widowControl w:val="0"/>
              <w:autoSpaceDE w:val="0"/>
              <w:autoSpaceDN w:val="0"/>
              <w:adjustRightInd w:val="0"/>
              <w:contextualSpacing/>
              <w:jc w:val="center"/>
              <w:rPr>
                <w:sz w:val="26"/>
                <w:szCs w:val="26"/>
              </w:rPr>
            </w:pPr>
          </w:p>
        </w:tc>
      </w:tr>
      <w:tr w:rsidR="00606184" w:rsidRPr="00606184" w:rsidTr="00606184">
        <w:trPr>
          <w:trHeight w:val="37"/>
        </w:trPr>
        <w:tc>
          <w:tcPr>
            <w:tcW w:w="2690" w:type="dxa"/>
          </w:tcPr>
          <w:p w:rsidR="00606184" w:rsidRPr="00606184" w:rsidRDefault="00606184" w:rsidP="00606184">
            <w:pPr>
              <w:widowControl w:val="0"/>
              <w:autoSpaceDE w:val="0"/>
              <w:autoSpaceDN w:val="0"/>
              <w:adjustRightInd w:val="0"/>
              <w:contextualSpacing/>
              <w:rPr>
                <w:sz w:val="28"/>
                <w:szCs w:val="28"/>
              </w:rPr>
            </w:pPr>
            <w:r w:rsidRPr="00606184">
              <w:rPr>
                <w:sz w:val="28"/>
                <w:szCs w:val="28"/>
              </w:rPr>
              <w:t>Ожидаемые результаты реализации подпрограммы 1</w:t>
            </w:r>
          </w:p>
        </w:tc>
        <w:tc>
          <w:tcPr>
            <w:tcW w:w="7582" w:type="dxa"/>
            <w:gridSpan w:val="5"/>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сокращение в сопоставимых условиях расходов областного бюджета на оплату коммунальных услуг;</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снижение объема потребления энергетических ресурсов (электрическая и тепловая энергия, вода, природный газ) в жилищном фонде района;</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увеличение доли объема энергетических ресурсов (электрическая и тепловая энергия, вода, природный газ), расчет за которые осуществляется по приборам учета, в объеме энергоресурсов, потребляемых на территории района;</w:t>
            </w:r>
          </w:p>
          <w:p w:rsidR="00606184" w:rsidRPr="00606184" w:rsidRDefault="00606184" w:rsidP="00606184">
            <w:pPr>
              <w:widowControl w:val="0"/>
              <w:autoSpaceDE w:val="0"/>
              <w:autoSpaceDN w:val="0"/>
              <w:adjustRightInd w:val="0"/>
              <w:jc w:val="both"/>
              <w:rPr>
                <w:sz w:val="26"/>
                <w:szCs w:val="26"/>
              </w:rPr>
            </w:pPr>
            <w:r w:rsidRPr="00606184">
              <w:rPr>
                <w:sz w:val="28"/>
                <w:szCs w:val="28"/>
              </w:rPr>
              <w:t xml:space="preserve">   увеличение доли объема энергетических ресурсов, производимых с использованием возобновляемых и альтернативных источников энергии, в общем объеме энергетических ресурсов, производимых на территории района</w:t>
            </w:r>
          </w:p>
        </w:tc>
      </w:tr>
    </w:tbl>
    <w:p w:rsidR="00606184" w:rsidRPr="00606184" w:rsidRDefault="00606184" w:rsidP="00606184">
      <w:pPr>
        <w:widowControl w:val="0"/>
        <w:autoSpaceDE w:val="0"/>
        <w:autoSpaceDN w:val="0"/>
        <w:adjustRightInd w:val="0"/>
        <w:rPr>
          <w:sz w:val="28"/>
          <w:szCs w:val="28"/>
        </w:rPr>
      </w:pPr>
    </w:p>
    <w:p w:rsidR="00606184" w:rsidRPr="00606184" w:rsidRDefault="00606184" w:rsidP="00606184">
      <w:pPr>
        <w:widowControl w:val="0"/>
        <w:autoSpaceDE w:val="0"/>
        <w:autoSpaceDN w:val="0"/>
        <w:adjustRightInd w:val="0"/>
        <w:jc w:val="center"/>
        <w:rPr>
          <w:sz w:val="28"/>
          <w:szCs w:val="28"/>
        </w:rPr>
      </w:pPr>
      <w:r w:rsidRPr="00606184">
        <w:rPr>
          <w:sz w:val="28"/>
          <w:szCs w:val="28"/>
        </w:rPr>
        <w:t xml:space="preserve">Подпрограмма </w:t>
      </w:r>
    </w:p>
    <w:p w:rsidR="00606184" w:rsidRPr="00606184" w:rsidRDefault="00606184" w:rsidP="00606184">
      <w:pPr>
        <w:widowControl w:val="0"/>
        <w:autoSpaceDE w:val="0"/>
        <w:autoSpaceDN w:val="0"/>
        <w:adjustRightInd w:val="0"/>
        <w:contextualSpacing/>
        <w:jc w:val="both"/>
        <w:rPr>
          <w:sz w:val="28"/>
          <w:szCs w:val="28"/>
        </w:rPr>
      </w:pPr>
      <w:r w:rsidRPr="00606184">
        <w:rPr>
          <w:sz w:val="28"/>
          <w:szCs w:val="28"/>
        </w:rPr>
        <w:t xml:space="preserve">«Обеспечение реализации муниципальной программы </w:t>
      </w:r>
      <w:r>
        <w:rPr>
          <w:sz w:val="28"/>
          <w:szCs w:val="28"/>
        </w:rPr>
        <w:t>Красноармей</w:t>
      </w:r>
      <w:r w:rsidRPr="00606184">
        <w:rPr>
          <w:sz w:val="28"/>
          <w:szCs w:val="28"/>
        </w:rPr>
        <w:t>ского сельск</w:t>
      </w:r>
      <w:r w:rsidR="00BD18C2">
        <w:rPr>
          <w:sz w:val="28"/>
          <w:szCs w:val="28"/>
        </w:rPr>
        <w:t>ого поселения Орловского района»</w:t>
      </w:r>
    </w:p>
    <w:p w:rsidR="00606184" w:rsidRPr="00606184" w:rsidRDefault="00606184" w:rsidP="00606184">
      <w:pPr>
        <w:widowControl w:val="0"/>
        <w:tabs>
          <w:tab w:val="left" w:pos="709"/>
        </w:tabs>
        <w:autoSpaceDE w:val="0"/>
        <w:autoSpaceDN w:val="0"/>
        <w:adjustRightInd w:val="0"/>
        <w:spacing w:before="120" w:after="120"/>
        <w:contextualSpacing/>
        <w:rPr>
          <w:sz w:val="28"/>
          <w:szCs w:val="28"/>
        </w:rPr>
      </w:pP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sidRPr="00606184">
        <w:rPr>
          <w:sz w:val="28"/>
          <w:szCs w:val="28"/>
        </w:rPr>
        <w:t>ПАСПОРТ</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r w:rsidRPr="00606184">
        <w:rPr>
          <w:sz w:val="28"/>
          <w:szCs w:val="28"/>
        </w:rPr>
        <w:t xml:space="preserve">подпрограммы «Обеспечение реализации муниципальной программы </w:t>
      </w:r>
    </w:p>
    <w:p w:rsidR="00606184" w:rsidRPr="00606184" w:rsidRDefault="00606184" w:rsidP="00606184">
      <w:pPr>
        <w:widowControl w:val="0"/>
        <w:autoSpaceDE w:val="0"/>
        <w:autoSpaceDN w:val="0"/>
        <w:adjustRightInd w:val="0"/>
        <w:contextualSpacing/>
        <w:jc w:val="both"/>
        <w:rPr>
          <w:sz w:val="28"/>
          <w:szCs w:val="28"/>
        </w:rPr>
      </w:pPr>
      <w:r>
        <w:rPr>
          <w:sz w:val="28"/>
          <w:szCs w:val="28"/>
        </w:rPr>
        <w:t>Красноармей</w:t>
      </w:r>
      <w:r w:rsidRPr="00606184">
        <w:rPr>
          <w:sz w:val="28"/>
          <w:szCs w:val="28"/>
        </w:rPr>
        <w:t>ского сельского поселения Орловского района</w:t>
      </w:r>
      <w:r w:rsidR="00BD18C2">
        <w:rPr>
          <w:sz w:val="28"/>
          <w:szCs w:val="28"/>
        </w:rPr>
        <w:t>»</w:t>
      </w:r>
      <w:r w:rsidRPr="00606184">
        <w:rPr>
          <w:sz w:val="28"/>
          <w:szCs w:val="28"/>
        </w:rPr>
        <w:t xml:space="preserve"> </w:t>
      </w:r>
      <w:r w:rsidR="007E3080">
        <w:rPr>
          <w:sz w:val="28"/>
          <w:szCs w:val="28"/>
        </w:rPr>
        <w:t>«</w:t>
      </w:r>
      <w:r w:rsidR="007E3080" w:rsidRPr="007E3080">
        <w:rPr>
          <w:sz w:val="28"/>
          <w:szCs w:val="28"/>
        </w:rPr>
        <w:t>Энергоэффективность и развитие энергетики</w:t>
      </w:r>
      <w:r w:rsidR="007E3080">
        <w:rPr>
          <w:sz w:val="28"/>
          <w:szCs w:val="28"/>
        </w:rPr>
        <w:t>»</w:t>
      </w:r>
    </w:p>
    <w:p w:rsidR="00606184" w:rsidRPr="00606184" w:rsidRDefault="00606184" w:rsidP="00606184">
      <w:pPr>
        <w:widowControl w:val="0"/>
        <w:tabs>
          <w:tab w:val="left" w:pos="709"/>
        </w:tabs>
        <w:autoSpaceDE w:val="0"/>
        <w:autoSpaceDN w:val="0"/>
        <w:adjustRightInd w:val="0"/>
        <w:spacing w:before="120" w:after="120"/>
        <w:contextualSpacing/>
        <w:jc w:val="center"/>
        <w:rPr>
          <w:sz w:val="28"/>
          <w:szCs w:val="28"/>
        </w:rPr>
      </w:pPr>
    </w:p>
    <w:tbl>
      <w:tblPr>
        <w:tblW w:w="9286" w:type="dxa"/>
        <w:tblLayout w:type="fixed"/>
        <w:tblLook w:val="01E0" w:firstRow="1" w:lastRow="1" w:firstColumn="1" w:lastColumn="1" w:noHBand="0" w:noVBand="0"/>
      </w:tblPr>
      <w:tblGrid>
        <w:gridCol w:w="3095"/>
        <w:gridCol w:w="373"/>
        <w:gridCol w:w="5818"/>
      </w:tblGrid>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sz w:val="28"/>
                <w:szCs w:val="28"/>
              </w:rPr>
              <w:t xml:space="preserve">Наименование подпрограммы </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contextualSpacing/>
              <w:jc w:val="both"/>
              <w:rPr>
                <w:sz w:val="28"/>
                <w:szCs w:val="28"/>
              </w:rPr>
            </w:pPr>
            <w:r w:rsidRPr="00606184">
              <w:rPr>
                <w:sz w:val="28"/>
                <w:szCs w:val="28"/>
              </w:rPr>
              <w:t xml:space="preserve">«Обеспечение реализации муниципальной программы «Энергоэффективность и развитие энергетики </w:t>
            </w:r>
            <w:r>
              <w:rPr>
                <w:sz w:val="28"/>
                <w:szCs w:val="28"/>
              </w:rPr>
              <w:t>Красноармей</w:t>
            </w:r>
            <w:r w:rsidRPr="00606184">
              <w:rPr>
                <w:sz w:val="28"/>
                <w:szCs w:val="28"/>
              </w:rPr>
              <w:t>ского сельского поселения</w:t>
            </w:r>
            <w:r w:rsidR="00E82D82" w:rsidRPr="00606184">
              <w:rPr>
                <w:sz w:val="28"/>
                <w:szCs w:val="28"/>
              </w:rPr>
              <w:t xml:space="preserve"> Орловского района</w:t>
            </w:r>
            <w:r w:rsidRPr="00606184">
              <w:rPr>
                <w:sz w:val="28"/>
                <w:szCs w:val="28"/>
              </w:rPr>
              <w:t xml:space="preserve">» </w:t>
            </w:r>
            <w:r w:rsidR="007E3080">
              <w:rPr>
                <w:sz w:val="28"/>
                <w:szCs w:val="28"/>
              </w:rPr>
              <w:t>«</w:t>
            </w:r>
            <w:r w:rsidR="007E3080" w:rsidRPr="007E3080">
              <w:rPr>
                <w:sz w:val="28"/>
                <w:szCs w:val="28"/>
              </w:rPr>
              <w:t>Энергоэффективность и развитие энергетики</w:t>
            </w:r>
            <w:r w:rsidR="007E3080">
              <w:rPr>
                <w:sz w:val="28"/>
                <w:szCs w:val="28"/>
              </w:rPr>
              <w:t>»</w:t>
            </w:r>
            <w:r w:rsidR="007E3080" w:rsidRPr="00606184">
              <w:rPr>
                <w:sz w:val="28"/>
                <w:szCs w:val="28"/>
              </w:rPr>
              <w:t xml:space="preserve"> </w:t>
            </w:r>
            <w:r w:rsidRPr="00606184">
              <w:rPr>
                <w:sz w:val="28"/>
                <w:szCs w:val="28"/>
              </w:rPr>
              <w:t>(далее – подпрограмма 2)</w:t>
            </w:r>
          </w:p>
          <w:p w:rsidR="00606184" w:rsidRPr="00606184" w:rsidRDefault="00606184" w:rsidP="00606184">
            <w:pPr>
              <w:widowControl w:val="0"/>
              <w:tabs>
                <w:tab w:val="left" w:pos="709"/>
              </w:tabs>
              <w:autoSpaceDE w:val="0"/>
              <w:autoSpaceDN w:val="0"/>
              <w:adjustRightInd w:val="0"/>
              <w:spacing w:before="120" w:after="120"/>
              <w:contextualSpacing/>
              <w:rPr>
                <w:rFonts w:eastAsia="Calibri"/>
                <w:sz w:val="28"/>
                <w:szCs w:val="28"/>
              </w:rPr>
            </w:pP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Ответственный исполнитель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Администрация </w:t>
            </w:r>
            <w:r>
              <w:rPr>
                <w:sz w:val="28"/>
                <w:szCs w:val="28"/>
              </w:rPr>
              <w:t>Красноармей</w:t>
            </w:r>
            <w:r w:rsidRPr="00606184">
              <w:rPr>
                <w:sz w:val="28"/>
                <w:szCs w:val="28"/>
              </w:rPr>
              <w:t>ского сельского поселения</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Участники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spacing w:line="240" w:lineRule="atLeast"/>
              <w:rPr>
                <w:rFonts w:eastAsia="Calibri"/>
                <w:sz w:val="28"/>
                <w:szCs w:val="28"/>
              </w:rPr>
            </w:pPr>
            <w:r w:rsidRPr="00606184">
              <w:rPr>
                <w:rFonts w:eastAsia="Calibri"/>
                <w:sz w:val="28"/>
                <w:szCs w:val="28"/>
              </w:rPr>
              <w:t>отсутствуют</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Программно-целевые инструменты подпрограммы </w:t>
            </w:r>
            <w:r w:rsidRPr="00606184">
              <w:rPr>
                <w:sz w:val="28"/>
                <w:szCs w:val="28"/>
              </w:rPr>
              <w:t>2</w:t>
            </w:r>
          </w:p>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spacing w:line="240" w:lineRule="atLeast"/>
              <w:rPr>
                <w:rFonts w:eastAsia="Calibri"/>
                <w:sz w:val="28"/>
                <w:szCs w:val="28"/>
              </w:rPr>
            </w:pPr>
            <w:r w:rsidRPr="00606184">
              <w:rPr>
                <w:rFonts w:eastAsia="Calibri"/>
                <w:sz w:val="28"/>
                <w:szCs w:val="28"/>
              </w:rPr>
              <w:t>отсутствуют</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Цели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spacing w:line="240" w:lineRule="atLeast"/>
              <w:jc w:val="both"/>
              <w:rPr>
                <w:rFonts w:eastAsia="Calibri"/>
                <w:sz w:val="28"/>
                <w:szCs w:val="28"/>
              </w:rPr>
            </w:pPr>
            <w:r w:rsidRPr="00606184">
              <w:rPr>
                <w:rFonts w:eastAsia="Calibri"/>
                <w:sz w:val="28"/>
                <w:szCs w:val="28"/>
              </w:rPr>
              <w:t xml:space="preserve">формирование информационного пространства в сфере топливно-энергетического комплекса для информационно-аналитического обеспечения создания инновационного и эффективного энергетического сектора </w:t>
            </w:r>
          </w:p>
          <w:p w:rsidR="00606184" w:rsidRPr="00606184" w:rsidRDefault="00606184" w:rsidP="00606184">
            <w:pPr>
              <w:widowControl w:val="0"/>
              <w:autoSpaceDE w:val="0"/>
              <w:autoSpaceDN w:val="0"/>
              <w:adjustRightInd w:val="0"/>
              <w:spacing w:line="240" w:lineRule="atLeast"/>
              <w:jc w:val="both"/>
              <w:rPr>
                <w:rFonts w:eastAsia="Calibri"/>
                <w:sz w:val="28"/>
                <w:szCs w:val="28"/>
              </w:rPr>
            </w:pP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Задача подпрограммы </w:t>
            </w:r>
            <w:r w:rsidRPr="00606184">
              <w:rPr>
                <w:sz w:val="28"/>
                <w:szCs w:val="28"/>
              </w:rPr>
              <w:t>муниципальной программы 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spacing w:line="240" w:lineRule="atLeast"/>
              <w:jc w:val="both"/>
              <w:rPr>
                <w:rFonts w:eastAsia="Calibri"/>
                <w:sz w:val="28"/>
                <w:szCs w:val="28"/>
              </w:rPr>
            </w:pPr>
            <w:r w:rsidRPr="00606184">
              <w:rPr>
                <w:rFonts w:eastAsia="Calibri"/>
                <w:sz w:val="28"/>
                <w:szCs w:val="28"/>
              </w:rPr>
              <w:t xml:space="preserve"> развитие муниципальной информационной системы топливно-энергетического комплекса;</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Целевые индикаторы показатели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Pr="00606184" w:rsidRDefault="00606184" w:rsidP="00606184">
            <w:pPr>
              <w:widowControl w:val="0"/>
              <w:autoSpaceDE w:val="0"/>
              <w:autoSpaceDN w:val="0"/>
              <w:adjustRightInd w:val="0"/>
              <w:spacing w:line="240" w:lineRule="atLeast"/>
              <w:jc w:val="both"/>
              <w:rPr>
                <w:rFonts w:eastAsia="Calibri"/>
                <w:sz w:val="28"/>
                <w:szCs w:val="28"/>
              </w:rPr>
            </w:pPr>
            <w:r w:rsidRPr="00606184">
              <w:rPr>
                <w:sz w:val="28"/>
                <w:szCs w:val="28"/>
              </w:rPr>
              <w:t xml:space="preserve">доля отчетов, предоставляемых участниками муниципальной программы по дополнительным запросам исполнителя программы, в общем объеме отчетов предоставляемых участниками муниципальной программы исполнителю муниципальной программы </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Этапы и сроки реализации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vAlign w:val="center"/>
          </w:tcPr>
          <w:p w:rsidR="00606184" w:rsidRPr="00606184" w:rsidRDefault="00606184" w:rsidP="00606184">
            <w:pPr>
              <w:widowControl w:val="0"/>
              <w:autoSpaceDE w:val="0"/>
              <w:autoSpaceDN w:val="0"/>
              <w:adjustRightInd w:val="0"/>
              <w:spacing w:line="240" w:lineRule="atLeast"/>
              <w:jc w:val="both"/>
              <w:rPr>
                <w:rFonts w:eastAsia="Calibri"/>
                <w:sz w:val="28"/>
                <w:szCs w:val="28"/>
              </w:rPr>
            </w:pPr>
            <w:r w:rsidRPr="00606184">
              <w:rPr>
                <w:rFonts w:eastAsia="Calibri"/>
                <w:sz w:val="28"/>
                <w:szCs w:val="28"/>
              </w:rPr>
              <w:t>2019 - 2030 гг.</w:t>
            </w:r>
          </w:p>
          <w:p w:rsidR="00606184" w:rsidRPr="00606184" w:rsidRDefault="00606184" w:rsidP="00606184">
            <w:pPr>
              <w:widowControl w:val="0"/>
              <w:autoSpaceDE w:val="0"/>
              <w:autoSpaceDN w:val="0"/>
              <w:adjustRightInd w:val="0"/>
              <w:spacing w:line="240" w:lineRule="atLeast"/>
              <w:jc w:val="both"/>
              <w:rPr>
                <w:rFonts w:eastAsia="Calibri"/>
                <w:sz w:val="28"/>
                <w:szCs w:val="28"/>
              </w:rPr>
            </w:pPr>
            <w:r w:rsidRPr="00606184">
              <w:rPr>
                <w:rFonts w:eastAsia="Calibri"/>
                <w:sz w:val="28"/>
                <w:szCs w:val="28"/>
              </w:rPr>
              <w:t>Этапы подпрограммы не выделяются.</w:t>
            </w:r>
          </w:p>
          <w:p w:rsidR="00606184" w:rsidRPr="00606184" w:rsidRDefault="00606184" w:rsidP="00606184">
            <w:pPr>
              <w:widowControl w:val="0"/>
              <w:autoSpaceDE w:val="0"/>
              <w:autoSpaceDN w:val="0"/>
              <w:adjustRightInd w:val="0"/>
              <w:spacing w:line="240" w:lineRule="atLeast"/>
              <w:jc w:val="both"/>
              <w:rPr>
                <w:rFonts w:eastAsia="Calibri"/>
                <w:sz w:val="28"/>
                <w:szCs w:val="28"/>
              </w:rPr>
            </w:pP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Объемы бюджетных ассигнований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vAlign w:val="center"/>
          </w:tcPr>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Общий объем финансирования муниципальной программы составляет </w:t>
            </w:r>
            <w:r w:rsidR="00B47080">
              <w:rPr>
                <w:spacing w:val="-4"/>
                <w:sz w:val="28"/>
                <w:szCs w:val="28"/>
              </w:rPr>
              <w:t>582,2</w:t>
            </w:r>
            <w:r w:rsidRPr="00606184">
              <w:rPr>
                <w:spacing w:val="-4"/>
                <w:sz w:val="28"/>
                <w:szCs w:val="28"/>
              </w:rPr>
              <w:t> </w:t>
            </w:r>
            <w:r w:rsidRPr="00606184">
              <w:rPr>
                <w:sz w:val="28"/>
                <w:szCs w:val="28"/>
              </w:rPr>
              <w:t>тыс. рублей, в том числе:</w:t>
            </w:r>
          </w:p>
          <w:p w:rsidR="00606184" w:rsidRPr="00606184" w:rsidRDefault="00606184" w:rsidP="00606184">
            <w:pPr>
              <w:widowControl w:val="0"/>
              <w:autoSpaceDE w:val="0"/>
              <w:autoSpaceDN w:val="0"/>
              <w:adjustRightInd w:val="0"/>
              <w:rPr>
                <w:sz w:val="28"/>
                <w:szCs w:val="28"/>
              </w:rPr>
            </w:pPr>
            <w:r w:rsidRPr="00606184">
              <w:rPr>
                <w:sz w:val="28"/>
                <w:szCs w:val="28"/>
              </w:rPr>
              <w:t xml:space="preserve">за счет средств областного бюджета – 0 тыс. рублей: </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в 2019 году – 0  тыс. руб.; </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в 2020 году – 0 тыс. руб.; </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2021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2022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2023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2024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2025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2026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2027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2028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2029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2030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за счет местного бюджета – 0 тыс. рублей,</w:t>
            </w:r>
          </w:p>
          <w:p w:rsidR="00606184" w:rsidRPr="00606184" w:rsidRDefault="00606184" w:rsidP="00606184">
            <w:pPr>
              <w:widowControl w:val="0"/>
              <w:autoSpaceDE w:val="0"/>
              <w:autoSpaceDN w:val="0"/>
              <w:adjustRightInd w:val="0"/>
              <w:jc w:val="both"/>
              <w:rPr>
                <w:sz w:val="28"/>
                <w:szCs w:val="28"/>
              </w:rPr>
            </w:pPr>
            <w:r w:rsidRPr="00606184">
              <w:rPr>
                <w:sz w:val="28"/>
                <w:szCs w:val="28"/>
              </w:rPr>
              <w:t>в том числе:</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в 2019 году – 0  тыс. руб.; </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в 2020 году – 0 тыс. руб.; </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2021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2022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2023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2024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2025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2026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2027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2028 году – 0 тыс. руб.;</w:t>
            </w:r>
          </w:p>
          <w:p w:rsidR="00606184" w:rsidRPr="00606184" w:rsidRDefault="00606184" w:rsidP="00606184">
            <w:pPr>
              <w:widowControl w:val="0"/>
              <w:autoSpaceDE w:val="0"/>
              <w:autoSpaceDN w:val="0"/>
              <w:adjustRightInd w:val="0"/>
              <w:jc w:val="both"/>
              <w:rPr>
                <w:sz w:val="28"/>
                <w:szCs w:val="28"/>
              </w:rPr>
            </w:pPr>
            <w:r w:rsidRPr="00606184">
              <w:rPr>
                <w:sz w:val="28"/>
                <w:szCs w:val="28"/>
              </w:rPr>
              <w:t>в 2029 году – 0 тыс. руб.;</w:t>
            </w:r>
          </w:p>
          <w:p w:rsidR="00606184" w:rsidRDefault="00606184" w:rsidP="00606184">
            <w:pPr>
              <w:widowControl w:val="0"/>
              <w:autoSpaceDE w:val="0"/>
              <w:autoSpaceDN w:val="0"/>
              <w:adjustRightInd w:val="0"/>
              <w:jc w:val="both"/>
              <w:rPr>
                <w:sz w:val="28"/>
                <w:szCs w:val="28"/>
              </w:rPr>
            </w:pPr>
            <w:r w:rsidRPr="00606184">
              <w:rPr>
                <w:sz w:val="28"/>
                <w:szCs w:val="28"/>
              </w:rPr>
              <w:t>в 2030 году – 0 тыс. руб.;</w:t>
            </w:r>
          </w:p>
          <w:p w:rsidR="00B47080" w:rsidRPr="00606184" w:rsidRDefault="00B47080" w:rsidP="00B47080">
            <w:pPr>
              <w:widowControl w:val="0"/>
              <w:autoSpaceDE w:val="0"/>
              <w:autoSpaceDN w:val="0"/>
              <w:adjustRightInd w:val="0"/>
              <w:jc w:val="both"/>
              <w:rPr>
                <w:sz w:val="28"/>
                <w:szCs w:val="28"/>
              </w:rPr>
            </w:pPr>
            <w:r>
              <w:rPr>
                <w:sz w:val="28"/>
                <w:szCs w:val="28"/>
              </w:rPr>
              <w:t>за счет районного  бюджета – 582,2</w:t>
            </w:r>
            <w:r w:rsidRPr="00606184">
              <w:rPr>
                <w:sz w:val="28"/>
                <w:szCs w:val="28"/>
              </w:rPr>
              <w:t xml:space="preserve"> тыс. рублей,</w:t>
            </w:r>
          </w:p>
          <w:p w:rsidR="00B47080" w:rsidRPr="00606184" w:rsidRDefault="00B47080" w:rsidP="00B47080">
            <w:pPr>
              <w:widowControl w:val="0"/>
              <w:autoSpaceDE w:val="0"/>
              <w:autoSpaceDN w:val="0"/>
              <w:adjustRightInd w:val="0"/>
              <w:jc w:val="both"/>
              <w:rPr>
                <w:sz w:val="28"/>
                <w:szCs w:val="28"/>
              </w:rPr>
            </w:pPr>
            <w:r w:rsidRPr="00606184">
              <w:rPr>
                <w:sz w:val="28"/>
                <w:szCs w:val="28"/>
              </w:rPr>
              <w:t>в том числе:</w:t>
            </w:r>
          </w:p>
          <w:p w:rsidR="00B47080" w:rsidRPr="00606184" w:rsidRDefault="00B47080" w:rsidP="00B47080">
            <w:pPr>
              <w:widowControl w:val="0"/>
              <w:autoSpaceDE w:val="0"/>
              <w:autoSpaceDN w:val="0"/>
              <w:adjustRightInd w:val="0"/>
              <w:jc w:val="both"/>
              <w:rPr>
                <w:sz w:val="28"/>
                <w:szCs w:val="28"/>
              </w:rPr>
            </w:pPr>
            <w:r w:rsidRPr="00606184">
              <w:rPr>
                <w:sz w:val="28"/>
                <w:szCs w:val="28"/>
              </w:rPr>
              <w:t xml:space="preserve">в 2019 году – 0  тыс. руб.; </w:t>
            </w:r>
          </w:p>
          <w:p w:rsidR="00B47080" w:rsidRPr="00606184" w:rsidRDefault="00B47080" w:rsidP="00B47080">
            <w:pPr>
              <w:widowControl w:val="0"/>
              <w:autoSpaceDE w:val="0"/>
              <w:autoSpaceDN w:val="0"/>
              <w:adjustRightInd w:val="0"/>
              <w:jc w:val="both"/>
              <w:rPr>
                <w:sz w:val="28"/>
                <w:szCs w:val="28"/>
              </w:rPr>
            </w:pPr>
            <w:r w:rsidRPr="00606184">
              <w:rPr>
                <w:sz w:val="28"/>
                <w:szCs w:val="28"/>
              </w:rPr>
              <w:t>в</w:t>
            </w:r>
            <w:r>
              <w:rPr>
                <w:sz w:val="28"/>
                <w:szCs w:val="28"/>
              </w:rPr>
              <w:t xml:space="preserve"> 2020 году – 582,2</w:t>
            </w:r>
            <w:r w:rsidRPr="00606184">
              <w:rPr>
                <w:sz w:val="28"/>
                <w:szCs w:val="28"/>
              </w:rPr>
              <w:t xml:space="preserve"> тыс. руб.; </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2021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2022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2023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2024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2025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2026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2027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2028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2029 году – 0 тыс. руб.;</w:t>
            </w:r>
          </w:p>
          <w:p w:rsidR="00B47080" w:rsidRPr="00606184" w:rsidRDefault="00B47080" w:rsidP="00B47080">
            <w:pPr>
              <w:widowControl w:val="0"/>
              <w:autoSpaceDE w:val="0"/>
              <w:autoSpaceDN w:val="0"/>
              <w:adjustRightInd w:val="0"/>
              <w:jc w:val="both"/>
              <w:rPr>
                <w:sz w:val="28"/>
                <w:szCs w:val="28"/>
              </w:rPr>
            </w:pPr>
            <w:r w:rsidRPr="00606184">
              <w:rPr>
                <w:sz w:val="28"/>
                <w:szCs w:val="28"/>
              </w:rPr>
              <w:t>в 2030 году – 0 тыс. руб.;</w:t>
            </w:r>
          </w:p>
          <w:p w:rsidR="00B47080" w:rsidRPr="00606184" w:rsidRDefault="00B47080" w:rsidP="00606184">
            <w:pPr>
              <w:widowControl w:val="0"/>
              <w:autoSpaceDE w:val="0"/>
              <w:autoSpaceDN w:val="0"/>
              <w:adjustRightInd w:val="0"/>
              <w:jc w:val="both"/>
              <w:rPr>
                <w:sz w:val="28"/>
                <w:szCs w:val="28"/>
              </w:rPr>
            </w:pPr>
          </w:p>
          <w:p w:rsidR="00606184" w:rsidRPr="00606184" w:rsidRDefault="00606184" w:rsidP="00606184">
            <w:pPr>
              <w:widowControl w:val="0"/>
              <w:autoSpaceDE w:val="0"/>
              <w:autoSpaceDN w:val="0"/>
              <w:adjustRightInd w:val="0"/>
              <w:ind w:firstLine="709"/>
              <w:jc w:val="both"/>
              <w:rPr>
                <w:spacing w:val="-4"/>
                <w:sz w:val="28"/>
                <w:szCs w:val="28"/>
              </w:rPr>
            </w:pPr>
            <w:r w:rsidRPr="00606184">
              <w:rPr>
                <w:sz w:val="28"/>
                <w:szCs w:val="26"/>
              </w:rPr>
              <w:t xml:space="preserve">Объемы финансирования по мероприятиям </w:t>
            </w:r>
            <w:r w:rsidRPr="00606184">
              <w:rPr>
                <w:sz w:val="28"/>
                <w:szCs w:val="28"/>
              </w:rPr>
              <w:t>муниципальной программы</w:t>
            </w:r>
            <w:r w:rsidRPr="00606184">
              <w:rPr>
                <w:sz w:val="28"/>
                <w:szCs w:val="26"/>
              </w:rPr>
              <w:t xml:space="preserve"> являются прогнозными и подлежат уточнению».</w:t>
            </w:r>
          </w:p>
        </w:tc>
      </w:tr>
      <w:tr w:rsidR="00606184" w:rsidRPr="00606184" w:rsidTr="00606184">
        <w:tc>
          <w:tcPr>
            <w:tcW w:w="3095"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rPr>
                <w:rFonts w:eastAsia="Calibri"/>
                <w:sz w:val="28"/>
                <w:szCs w:val="28"/>
              </w:rPr>
            </w:pPr>
            <w:r w:rsidRPr="00606184">
              <w:rPr>
                <w:rFonts w:eastAsia="Calibri"/>
                <w:sz w:val="28"/>
                <w:szCs w:val="28"/>
              </w:rPr>
              <w:t xml:space="preserve">Ожидаемые результаты реализации подпрограммы </w:t>
            </w:r>
            <w:r w:rsidRPr="00606184">
              <w:rPr>
                <w:sz w:val="28"/>
                <w:szCs w:val="28"/>
              </w:rPr>
              <w:t>2</w:t>
            </w:r>
          </w:p>
        </w:tc>
        <w:tc>
          <w:tcPr>
            <w:tcW w:w="373" w:type="dxa"/>
            <w:shd w:val="clear" w:color="auto" w:fill="auto"/>
          </w:tcPr>
          <w:p w:rsidR="00606184" w:rsidRPr="00606184" w:rsidRDefault="00606184" w:rsidP="00606184">
            <w:pPr>
              <w:widowControl w:val="0"/>
              <w:tabs>
                <w:tab w:val="left" w:pos="1134"/>
              </w:tabs>
              <w:autoSpaceDE w:val="0"/>
              <w:autoSpaceDN w:val="0"/>
              <w:adjustRightInd w:val="0"/>
              <w:spacing w:line="240" w:lineRule="atLeast"/>
              <w:contextualSpacing/>
              <w:jc w:val="center"/>
              <w:rPr>
                <w:rFonts w:eastAsia="Calibri"/>
                <w:sz w:val="28"/>
                <w:szCs w:val="28"/>
              </w:rPr>
            </w:pPr>
            <w:r w:rsidRPr="00606184">
              <w:rPr>
                <w:rFonts w:eastAsia="Calibri"/>
                <w:sz w:val="28"/>
                <w:szCs w:val="28"/>
              </w:rPr>
              <w:t>-</w:t>
            </w:r>
          </w:p>
        </w:tc>
        <w:tc>
          <w:tcPr>
            <w:tcW w:w="5818" w:type="dxa"/>
            <w:shd w:val="clear" w:color="auto" w:fill="auto"/>
          </w:tcPr>
          <w:p w:rsidR="00606184" w:rsidRDefault="00606184" w:rsidP="001B0DFA">
            <w:pPr>
              <w:widowControl w:val="0"/>
              <w:autoSpaceDE w:val="0"/>
              <w:autoSpaceDN w:val="0"/>
              <w:adjustRightInd w:val="0"/>
              <w:spacing w:line="240" w:lineRule="atLeast"/>
              <w:jc w:val="both"/>
              <w:rPr>
                <w:rFonts w:eastAsia="Calibri"/>
                <w:sz w:val="28"/>
                <w:szCs w:val="28"/>
              </w:rPr>
            </w:pPr>
            <w:r w:rsidRPr="00606184">
              <w:rPr>
                <w:rFonts w:eastAsia="Calibri"/>
                <w:sz w:val="28"/>
                <w:szCs w:val="28"/>
              </w:rPr>
              <w:t xml:space="preserve"> Создание эффективной муниципальной информационной системы </w:t>
            </w:r>
            <w:r w:rsidR="001B0DFA">
              <w:rPr>
                <w:rFonts w:eastAsia="Calibri"/>
                <w:sz w:val="28"/>
                <w:szCs w:val="28"/>
              </w:rPr>
              <w:t>Красноармейского сельского поселения</w:t>
            </w:r>
            <w:r w:rsidRPr="00606184">
              <w:rPr>
                <w:rFonts w:eastAsia="Calibri"/>
                <w:sz w:val="28"/>
                <w:szCs w:val="28"/>
              </w:rPr>
              <w:t xml:space="preserve"> в сфере энергоэффективности и развития энергетики</w:t>
            </w:r>
          </w:p>
          <w:p w:rsidR="002B0B30" w:rsidRPr="00606184" w:rsidRDefault="002B0B30" w:rsidP="001B0DFA">
            <w:pPr>
              <w:widowControl w:val="0"/>
              <w:autoSpaceDE w:val="0"/>
              <w:autoSpaceDN w:val="0"/>
              <w:adjustRightInd w:val="0"/>
              <w:spacing w:line="240" w:lineRule="atLeast"/>
              <w:jc w:val="both"/>
              <w:rPr>
                <w:rFonts w:eastAsia="Calibri"/>
                <w:sz w:val="28"/>
                <w:szCs w:val="28"/>
              </w:rPr>
            </w:pPr>
          </w:p>
        </w:tc>
      </w:tr>
    </w:tbl>
    <w:p w:rsidR="00606184" w:rsidRPr="00606184" w:rsidRDefault="00606184" w:rsidP="00606184">
      <w:pPr>
        <w:widowControl w:val="0"/>
        <w:autoSpaceDE w:val="0"/>
        <w:autoSpaceDN w:val="0"/>
        <w:adjustRightInd w:val="0"/>
        <w:ind w:firstLine="709"/>
        <w:jc w:val="center"/>
        <w:rPr>
          <w:color w:val="000000"/>
          <w:kern w:val="2"/>
          <w:sz w:val="28"/>
          <w:szCs w:val="28"/>
        </w:rPr>
      </w:pPr>
      <w:r w:rsidRPr="00606184">
        <w:rPr>
          <w:color w:val="000000"/>
          <w:kern w:val="2"/>
          <w:sz w:val="28"/>
          <w:szCs w:val="28"/>
        </w:rPr>
        <w:t xml:space="preserve">Приоритеты и цели муниципальной программы энергоэффективности и развитие энергетики </w:t>
      </w:r>
    </w:p>
    <w:p w:rsidR="00606184" w:rsidRPr="00606184" w:rsidRDefault="00606184" w:rsidP="00606184">
      <w:pPr>
        <w:widowControl w:val="0"/>
        <w:autoSpaceDE w:val="0"/>
        <w:autoSpaceDN w:val="0"/>
        <w:adjustRightInd w:val="0"/>
        <w:rPr>
          <w:rFonts w:ascii="Arial" w:hAnsi="Arial"/>
          <w:sz w:val="26"/>
          <w:szCs w:val="26"/>
          <w:lang w:eastAsia="x-none"/>
        </w:rPr>
      </w:pPr>
    </w:p>
    <w:p w:rsidR="00606184" w:rsidRPr="00606184" w:rsidRDefault="00606184" w:rsidP="00606184">
      <w:pPr>
        <w:widowControl w:val="0"/>
        <w:autoSpaceDE w:val="0"/>
        <w:autoSpaceDN w:val="0"/>
        <w:adjustRightInd w:val="0"/>
        <w:ind w:firstLine="709"/>
        <w:jc w:val="both"/>
        <w:rPr>
          <w:sz w:val="28"/>
          <w:szCs w:val="28"/>
        </w:rPr>
      </w:pPr>
      <w:r w:rsidRPr="00606184">
        <w:rPr>
          <w:sz w:val="28"/>
          <w:szCs w:val="28"/>
        </w:rPr>
        <w:t>Основными целями муниципальной программы являются:</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обеспечение повышения энергоэффективности на территории </w:t>
      </w:r>
      <w:r>
        <w:rPr>
          <w:sz w:val="28"/>
          <w:szCs w:val="28"/>
        </w:rPr>
        <w:t>Красноармей</w:t>
      </w:r>
      <w:r w:rsidRPr="00606184">
        <w:rPr>
          <w:sz w:val="28"/>
          <w:szCs w:val="28"/>
        </w:rPr>
        <w:t xml:space="preserve">ского сельского поселения за счет организации процесса комплексного энергосбережения;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повышение энергоэффективности коммунального хозяйства;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стабильное обеспечение внутреннего рынка углем и продуктами его переработки, развитие экспортного потенциала угольных компаний.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Для достижения целей государственной программы необходимо решить следующие задачи: обновление основных производственных фондов экономики области на базе новых ресурсосберегающих технологий и автоматизированных систем учета;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сокращение в сопоставимых условиях расходов местного бюджета на оплату коммунальных услуг;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снижение удельных показателей потребления топлива и энергоресурсов при производстве энергоемких видов продукции, в общественных и жилых зданиях.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повышение уровня ответственности за неэффективную деятельность по использованию энергоресурсов;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наращивание темпов оснащения зданий средствами инструментального учета, контроля и автоматического регулирования энергоносителей;</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 совершенствование и повышение достоверности статистического учета и отчетности по производству, передаче и потреблению энергетических ресурсов;</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 концентрация ресурсов на работах по ремонту объектов жилищнокоммунальной инфраструктуры района;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606184" w:rsidRPr="00606184" w:rsidRDefault="00606184" w:rsidP="00606184">
      <w:pPr>
        <w:widowControl w:val="0"/>
        <w:autoSpaceDE w:val="0"/>
        <w:autoSpaceDN w:val="0"/>
        <w:adjustRightInd w:val="0"/>
        <w:spacing w:line="230" w:lineRule="auto"/>
        <w:jc w:val="both"/>
        <w:rPr>
          <w:sz w:val="28"/>
          <w:szCs w:val="28"/>
        </w:rPr>
      </w:pPr>
      <w:r w:rsidRPr="00606184">
        <w:rPr>
          <w:sz w:val="28"/>
          <w:szCs w:val="28"/>
        </w:rPr>
        <w:t xml:space="preserve">         осуществление в бюджетной сфере </w:t>
      </w:r>
      <w:r>
        <w:rPr>
          <w:sz w:val="28"/>
          <w:szCs w:val="28"/>
        </w:rPr>
        <w:t>Красноармей</w:t>
      </w:r>
      <w:r w:rsidRPr="00606184">
        <w:rPr>
          <w:sz w:val="28"/>
          <w:szCs w:val="28"/>
        </w:rPr>
        <w:t xml:space="preserve">ского сельского поселения расчетов за потребление энергоресурсов по приборам учета; </w:t>
      </w:r>
    </w:p>
    <w:p w:rsidR="00606184" w:rsidRPr="00606184" w:rsidRDefault="00606184" w:rsidP="00606184">
      <w:pPr>
        <w:widowControl w:val="0"/>
        <w:autoSpaceDE w:val="0"/>
        <w:autoSpaceDN w:val="0"/>
        <w:adjustRightInd w:val="0"/>
        <w:spacing w:line="230" w:lineRule="auto"/>
        <w:jc w:val="both"/>
        <w:rPr>
          <w:sz w:val="28"/>
          <w:szCs w:val="28"/>
        </w:rPr>
      </w:pPr>
      <w:r w:rsidRPr="00606184">
        <w:rPr>
          <w:sz w:val="28"/>
          <w:szCs w:val="28"/>
        </w:rPr>
        <w:t xml:space="preserve">         обеспечение в бюджетной сфере </w:t>
      </w:r>
      <w:r>
        <w:rPr>
          <w:sz w:val="28"/>
          <w:szCs w:val="28"/>
        </w:rPr>
        <w:t>Красноармей</w:t>
      </w:r>
      <w:r w:rsidRPr="00606184">
        <w:rPr>
          <w:sz w:val="28"/>
          <w:szCs w:val="28"/>
        </w:rPr>
        <w:t xml:space="preserve">ского сельского поселения замены ламп накаливания на энергосберегающие, в том числе на светодиодные; </w:t>
      </w:r>
    </w:p>
    <w:p w:rsidR="00606184" w:rsidRPr="00606184" w:rsidRDefault="00606184" w:rsidP="00606184">
      <w:pPr>
        <w:widowControl w:val="0"/>
        <w:autoSpaceDE w:val="0"/>
        <w:autoSpaceDN w:val="0"/>
        <w:adjustRightInd w:val="0"/>
        <w:spacing w:line="230" w:lineRule="auto"/>
        <w:jc w:val="both"/>
        <w:rPr>
          <w:sz w:val="28"/>
          <w:szCs w:val="28"/>
        </w:rPr>
      </w:pPr>
      <w:r w:rsidRPr="00606184">
        <w:rPr>
          <w:sz w:val="28"/>
          <w:szCs w:val="28"/>
        </w:rPr>
        <w:t xml:space="preserve">         популяризация применения мер по энергосбережению;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создание условий для привлечения внебюджетных средств на финансирование комплексных мер по энергосбережению, повышению энергоэффективности;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 xml:space="preserve">Сведения о показателях (индикаторах) муниципальной программы, подпрограмм государственной программы и их значениях приведены в приложении № 1. </w:t>
      </w:r>
    </w:p>
    <w:p w:rsidR="00606184" w:rsidRPr="00606184" w:rsidRDefault="00606184" w:rsidP="00606184">
      <w:pPr>
        <w:widowControl w:val="0"/>
        <w:autoSpaceDE w:val="0"/>
        <w:autoSpaceDN w:val="0"/>
        <w:adjustRightInd w:val="0"/>
        <w:ind w:firstLine="698"/>
        <w:jc w:val="both"/>
        <w:rPr>
          <w:sz w:val="28"/>
          <w:szCs w:val="28"/>
        </w:rPr>
      </w:pPr>
      <w:r w:rsidRPr="00606184">
        <w:rPr>
          <w:sz w:val="28"/>
          <w:szCs w:val="28"/>
        </w:rPr>
        <w:t>Перечень основных мероприятий и мероприятий ведомственных целевых программ муниципальной программы</w:t>
      </w:r>
      <w:r w:rsidRPr="00606184">
        <w:rPr>
          <w:b/>
          <w:sz w:val="28"/>
          <w:szCs w:val="28"/>
        </w:rPr>
        <w:t xml:space="preserve"> </w:t>
      </w:r>
      <w:r w:rsidRPr="00606184">
        <w:rPr>
          <w:sz w:val="28"/>
          <w:szCs w:val="28"/>
        </w:rPr>
        <w:t xml:space="preserve">№ 2. </w:t>
      </w:r>
    </w:p>
    <w:p w:rsidR="00606184" w:rsidRPr="00606184" w:rsidRDefault="00606184" w:rsidP="00606184">
      <w:pPr>
        <w:widowControl w:val="0"/>
        <w:autoSpaceDE w:val="0"/>
        <w:autoSpaceDN w:val="0"/>
        <w:adjustRightInd w:val="0"/>
        <w:jc w:val="center"/>
        <w:rPr>
          <w:sz w:val="28"/>
          <w:szCs w:val="28"/>
        </w:rPr>
      </w:pPr>
      <w:r w:rsidRPr="00606184">
        <w:rPr>
          <w:sz w:val="28"/>
          <w:szCs w:val="28"/>
        </w:rPr>
        <w:t xml:space="preserve">          Расходы местного бюджета на реализацию муниципальной программы № 3.</w:t>
      </w:r>
    </w:p>
    <w:p w:rsidR="00606184" w:rsidRPr="00606184" w:rsidRDefault="00606184" w:rsidP="00606184">
      <w:pPr>
        <w:widowControl w:val="0"/>
        <w:autoSpaceDE w:val="0"/>
        <w:autoSpaceDN w:val="0"/>
        <w:adjustRightInd w:val="0"/>
        <w:ind w:firstLine="698"/>
        <w:jc w:val="both"/>
        <w:rPr>
          <w:sz w:val="28"/>
          <w:szCs w:val="28"/>
        </w:rPr>
      </w:pPr>
      <w:r w:rsidRPr="00606184">
        <w:rPr>
          <w:sz w:val="28"/>
          <w:szCs w:val="28"/>
        </w:rPr>
        <w:t xml:space="preserve">Расходы областного бюджета, местного бюджетов и внебюджетных источников на реализацию муниципальной программы приведены в приложении № 4. </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Муниципальная программа рассчитана на период с 2019 по 2030 годы. Этапы реализации муниципальной программы не выделяются.</w:t>
      </w:r>
    </w:p>
    <w:p w:rsidR="00606184" w:rsidRPr="00606184" w:rsidRDefault="00606184" w:rsidP="00606184">
      <w:pPr>
        <w:widowControl w:val="0"/>
        <w:autoSpaceDE w:val="0"/>
        <w:autoSpaceDN w:val="0"/>
        <w:adjustRightInd w:val="0"/>
        <w:spacing w:line="230" w:lineRule="auto"/>
        <w:ind w:firstLine="709"/>
        <w:jc w:val="both"/>
        <w:rPr>
          <w:sz w:val="28"/>
          <w:szCs w:val="28"/>
        </w:rPr>
      </w:pPr>
      <w:r w:rsidRPr="00606184">
        <w:rPr>
          <w:sz w:val="28"/>
          <w:szCs w:val="28"/>
        </w:rPr>
        <w:t>Высокая энергоемкость экономики области дорого обходится с точки зрения обеспечения энергетической безопасности, доходной части районного бюджета, конкурентоспособности промышленности и здоровья населения, но предоставляет значительные возможности для экономии.</w:t>
      </w:r>
    </w:p>
    <w:p w:rsidR="00606184" w:rsidRPr="00606184" w:rsidRDefault="00606184" w:rsidP="00606184">
      <w:pPr>
        <w:widowControl w:val="0"/>
        <w:autoSpaceDE w:val="0"/>
        <w:autoSpaceDN w:val="0"/>
        <w:adjustRightInd w:val="0"/>
        <w:ind w:firstLine="709"/>
        <w:jc w:val="both"/>
        <w:rPr>
          <w:sz w:val="28"/>
          <w:szCs w:val="28"/>
        </w:rPr>
      </w:pPr>
      <w:r w:rsidRPr="00606184">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w:t>
      </w:r>
      <w:bookmarkStart w:id="0" w:name="_Toc343690698"/>
    </w:p>
    <w:bookmarkEnd w:id="0"/>
    <w:p w:rsidR="00606184" w:rsidRPr="00606184" w:rsidRDefault="00606184" w:rsidP="00606184">
      <w:pPr>
        <w:widowControl w:val="0"/>
        <w:autoSpaceDE w:val="0"/>
        <w:autoSpaceDN w:val="0"/>
        <w:adjustRightInd w:val="0"/>
        <w:spacing w:before="108" w:after="108" w:line="240" w:lineRule="atLeast"/>
        <w:ind w:left="360"/>
        <w:contextualSpacing/>
        <w:jc w:val="center"/>
        <w:outlineLvl w:val="0"/>
        <w:rPr>
          <w:bCs/>
          <w:kern w:val="32"/>
          <w:sz w:val="28"/>
          <w:szCs w:val="28"/>
          <w:lang w:eastAsia="x-none"/>
        </w:rPr>
      </w:pPr>
    </w:p>
    <w:p w:rsidR="00606184" w:rsidRPr="00606184" w:rsidRDefault="00606184" w:rsidP="00606184">
      <w:pPr>
        <w:widowControl w:val="0"/>
        <w:autoSpaceDE w:val="0"/>
        <w:autoSpaceDN w:val="0"/>
        <w:adjustRightInd w:val="0"/>
        <w:spacing w:before="108" w:after="108" w:line="240" w:lineRule="atLeast"/>
        <w:ind w:left="360"/>
        <w:contextualSpacing/>
        <w:jc w:val="center"/>
        <w:outlineLvl w:val="0"/>
        <w:rPr>
          <w:bCs/>
          <w:kern w:val="32"/>
          <w:sz w:val="28"/>
          <w:szCs w:val="28"/>
          <w:lang w:eastAsia="x-none"/>
        </w:rPr>
      </w:pPr>
    </w:p>
    <w:p w:rsidR="00606184" w:rsidRPr="00606184" w:rsidRDefault="00606184" w:rsidP="00606184">
      <w:pPr>
        <w:widowControl w:val="0"/>
        <w:autoSpaceDE w:val="0"/>
        <w:autoSpaceDN w:val="0"/>
        <w:adjustRightInd w:val="0"/>
        <w:jc w:val="center"/>
        <w:rPr>
          <w:sz w:val="28"/>
          <w:szCs w:val="28"/>
        </w:rPr>
      </w:pPr>
      <w:r w:rsidRPr="00606184">
        <w:rPr>
          <w:sz w:val="28"/>
          <w:szCs w:val="28"/>
        </w:rPr>
        <w:t xml:space="preserve"> Участие сельского поселения </w:t>
      </w:r>
    </w:p>
    <w:p w:rsidR="00606184" w:rsidRPr="00606184" w:rsidRDefault="00606184" w:rsidP="00606184">
      <w:pPr>
        <w:widowControl w:val="0"/>
        <w:autoSpaceDE w:val="0"/>
        <w:autoSpaceDN w:val="0"/>
        <w:adjustRightInd w:val="0"/>
        <w:jc w:val="center"/>
        <w:rPr>
          <w:sz w:val="28"/>
          <w:szCs w:val="28"/>
        </w:rPr>
      </w:pPr>
      <w:r w:rsidRPr="00606184">
        <w:rPr>
          <w:sz w:val="28"/>
          <w:szCs w:val="28"/>
        </w:rPr>
        <w:t>в реализации программы.</w:t>
      </w:r>
    </w:p>
    <w:p w:rsidR="00606184" w:rsidRPr="00606184" w:rsidRDefault="00606184" w:rsidP="00606184">
      <w:pPr>
        <w:widowControl w:val="0"/>
        <w:autoSpaceDE w:val="0"/>
        <w:autoSpaceDN w:val="0"/>
        <w:adjustRightInd w:val="0"/>
        <w:jc w:val="center"/>
        <w:rPr>
          <w:b/>
          <w:sz w:val="28"/>
          <w:szCs w:val="28"/>
        </w:rPr>
      </w:pPr>
    </w:p>
    <w:p w:rsidR="00606184" w:rsidRPr="00606184" w:rsidRDefault="00606184" w:rsidP="00606184">
      <w:pPr>
        <w:widowControl w:val="0"/>
        <w:autoSpaceDE w:val="0"/>
        <w:autoSpaceDN w:val="0"/>
        <w:adjustRightInd w:val="0"/>
        <w:jc w:val="both"/>
        <w:rPr>
          <w:sz w:val="28"/>
          <w:szCs w:val="28"/>
        </w:rPr>
      </w:pPr>
      <w:r w:rsidRPr="00606184">
        <w:rPr>
          <w:sz w:val="28"/>
          <w:szCs w:val="26"/>
        </w:rPr>
        <w:t xml:space="preserve">      </w:t>
      </w:r>
      <w:r w:rsidRPr="00606184">
        <w:rPr>
          <w:b/>
          <w:sz w:val="28"/>
          <w:szCs w:val="28"/>
        </w:rPr>
        <w:t xml:space="preserve"> </w:t>
      </w:r>
      <w:r w:rsidRPr="00606184">
        <w:rPr>
          <w:sz w:val="28"/>
          <w:szCs w:val="28"/>
        </w:rPr>
        <w:t xml:space="preserve">Участие </w:t>
      </w:r>
      <w:r>
        <w:rPr>
          <w:sz w:val="28"/>
          <w:szCs w:val="28"/>
        </w:rPr>
        <w:t>Красноармей</w:t>
      </w:r>
      <w:r w:rsidRPr="00606184">
        <w:rPr>
          <w:sz w:val="28"/>
          <w:szCs w:val="28"/>
        </w:rPr>
        <w:t xml:space="preserve">ского  сельского поселения   в мероприятиях, направленных на повышение энергоэффективности коммунального хозяйства, заключается в разработке и реализации соответствующих муниципальных программ. Муниципальные программы должны представлять собой взаимоувязанный комплекс мероприятий, направленных на достижение целевых показателей. </w:t>
      </w:r>
    </w:p>
    <w:p w:rsidR="00606184" w:rsidRPr="00606184" w:rsidRDefault="00606184" w:rsidP="00606184">
      <w:pPr>
        <w:widowControl w:val="0"/>
        <w:autoSpaceDE w:val="0"/>
        <w:autoSpaceDN w:val="0"/>
        <w:adjustRightInd w:val="0"/>
        <w:jc w:val="both"/>
        <w:rPr>
          <w:sz w:val="28"/>
          <w:szCs w:val="28"/>
        </w:rPr>
      </w:pPr>
      <w:r w:rsidRPr="00606184">
        <w:rPr>
          <w:sz w:val="28"/>
          <w:szCs w:val="28"/>
        </w:rPr>
        <w:t xml:space="preserve">       </w:t>
      </w:r>
    </w:p>
    <w:p w:rsidR="00606184" w:rsidRPr="00606184" w:rsidRDefault="00606184" w:rsidP="00606184">
      <w:pPr>
        <w:widowControl w:val="0"/>
        <w:autoSpaceDE w:val="0"/>
        <w:autoSpaceDN w:val="0"/>
        <w:adjustRightInd w:val="0"/>
        <w:jc w:val="both"/>
        <w:rPr>
          <w:sz w:val="26"/>
          <w:szCs w:val="26"/>
        </w:rPr>
        <w:sectPr w:rsidR="00606184" w:rsidRPr="00606184" w:rsidSect="00606184">
          <w:footerReference w:type="even" r:id="rId7"/>
          <w:footerReference w:type="default" r:id="rId8"/>
          <w:pgSz w:w="11907" w:h="16840" w:code="9"/>
          <w:pgMar w:top="426" w:right="708" w:bottom="1440" w:left="1276" w:header="720" w:footer="720" w:gutter="0"/>
          <w:cols w:space="720"/>
          <w:noEndnote/>
          <w:docGrid w:linePitch="354"/>
        </w:sectPr>
      </w:pPr>
    </w:p>
    <w:tbl>
      <w:tblPr>
        <w:tblW w:w="12058" w:type="dxa"/>
        <w:tblInd w:w="9322" w:type="dxa"/>
        <w:tblLook w:val="04A0" w:firstRow="1" w:lastRow="0" w:firstColumn="1" w:lastColumn="0" w:noHBand="0" w:noVBand="1"/>
      </w:tblPr>
      <w:tblGrid>
        <w:gridCol w:w="6029"/>
        <w:gridCol w:w="6029"/>
      </w:tblGrid>
      <w:tr w:rsidR="00606184" w:rsidRPr="00606184" w:rsidTr="00606184">
        <w:tc>
          <w:tcPr>
            <w:tcW w:w="6029" w:type="dxa"/>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Приложение № 1</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bookmarkStart w:id="1" w:name="sub_1100"/>
            <w:r w:rsidRPr="00606184">
              <w:rPr>
                <w:bCs/>
                <w:sz w:val="26"/>
                <w:szCs w:val="26"/>
              </w:rPr>
              <w:t>Таблица № 1</w:t>
            </w:r>
          </w:p>
        </w:tc>
      </w:tr>
      <w:tr w:rsidR="00606184" w:rsidRPr="00606184" w:rsidTr="00606184">
        <w:tc>
          <w:tcPr>
            <w:tcW w:w="6029" w:type="dxa"/>
          </w:tcPr>
          <w:p w:rsidR="00606184" w:rsidRPr="00235D0A" w:rsidRDefault="00606184" w:rsidP="00606184">
            <w:pPr>
              <w:widowControl w:val="0"/>
              <w:autoSpaceDE w:val="0"/>
              <w:autoSpaceDN w:val="0"/>
              <w:adjustRightInd w:val="0"/>
              <w:jc w:val="center"/>
              <w:rPr>
                <w:bCs/>
                <w:sz w:val="24"/>
                <w:szCs w:val="24"/>
              </w:rPr>
            </w:pPr>
            <w:r w:rsidRPr="00235D0A">
              <w:rPr>
                <w:bCs/>
                <w:sz w:val="24"/>
                <w:szCs w:val="24"/>
              </w:rPr>
              <w:t xml:space="preserve">к муниципальной программе </w:t>
            </w:r>
            <w:r w:rsidRPr="00235D0A">
              <w:rPr>
                <w:sz w:val="24"/>
                <w:szCs w:val="24"/>
              </w:rPr>
              <w:t xml:space="preserve">Красноармейского  сельского поселения  </w:t>
            </w:r>
            <w:r w:rsidRPr="00235D0A">
              <w:rPr>
                <w:bCs/>
                <w:sz w:val="24"/>
                <w:szCs w:val="24"/>
              </w:rPr>
              <w:t>Орловского района</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p>
        </w:tc>
      </w:tr>
      <w:tr w:rsidR="00606184" w:rsidRPr="00606184" w:rsidTr="00606184">
        <w:tc>
          <w:tcPr>
            <w:tcW w:w="6029" w:type="dxa"/>
          </w:tcPr>
          <w:p w:rsidR="00606184" w:rsidRPr="00235D0A" w:rsidRDefault="00606184" w:rsidP="00606184">
            <w:pPr>
              <w:widowControl w:val="0"/>
              <w:autoSpaceDE w:val="0"/>
              <w:autoSpaceDN w:val="0"/>
              <w:adjustRightInd w:val="0"/>
              <w:jc w:val="center"/>
              <w:rPr>
                <w:sz w:val="24"/>
                <w:szCs w:val="24"/>
              </w:rPr>
            </w:pPr>
            <w:r w:rsidRPr="00235D0A">
              <w:rPr>
                <w:sz w:val="24"/>
                <w:szCs w:val="24"/>
              </w:rPr>
              <w:t>«Энергоэффективность и развитие энергетики»</w:t>
            </w:r>
          </w:p>
        </w:tc>
        <w:tc>
          <w:tcPr>
            <w:tcW w:w="6029" w:type="dxa"/>
            <w:shd w:val="clear" w:color="auto" w:fill="auto"/>
          </w:tcPr>
          <w:p w:rsidR="00606184" w:rsidRPr="00606184" w:rsidRDefault="00606184" w:rsidP="00606184">
            <w:pPr>
              <w:widowControl w:val="0"/>
              <w:autoSpaceDE w:val="0"/>
              <w:autoSpaceDN w:val="0"/>
              <w:adjustRightInd w:val="0"/>
              <w:jc w:val="center"/>
              <w:rPr>
                <w:sz w:val="26"/>
                <w:szCs w:val="26"/>
              </w:rPr>
            </w:pPr>
          </w:p>
        </w:tc>
      </w:tr>
      <w:bookmarkEnd w:id="1"/>
    </w:tbl>
    <w:p w:rsidR="00606184" w:rsidRPr="008571A4" w:rsidRDefault="00606184" w:rsidP="00606184">
      <w:pPr>
        <w:widowControl w:val="0"/>
        <w:autoSpaceDE w:val="0"/>
        <w:autoSpaceDN w:val="0"/>
        <w:adjustRightInd w:val="0"/>
        <w:ind w:firstLine="720"/>
        <w:jc w:val="both"/>
        <w:rPr>
          <w:sz w:val="28"/>
          <w:szCs w:val="28"/>
        </w:rPr>
      </w:pPr>
    </w:p>
    <w:p w:rsidR="00606184" w:rsidRPr="008571A4" w:rsidRDefault="00606184" w:rsidP="00606184">
      <w:pPr>
        <w:widowControl w:val="0"/>
        <w:autoSpaceDE w:val="0"/>
        <w:autoSpaceDN w:val="0"/>
        <w:adjustRightInd w:val="0"/>
        <w:spacing w:after="108"/>
        <w:jc w:val="center"/>
        <w:outlineLvl w:val="0"/>
        <w:rPr>
          <w:bCs/>
          <w:kern w:val="32"/>
          <w:sz w:val="28"/>
          <w:szCs w:val="28"/>
          <w:lang w:val="x-none" w:eastAsia="x-none"/>
        </w:rPr>
      </w:pPr>
      <w:r w:rsidRPr="008571A4">
        <w:rPr>
          <w:bCs/>
          <w:kern w:val="32"/>
          <w:sz w:val="28"/>
          <w:szCs w:val="28"/>
          <w:lang w:val="x-none" w:eastAsia="x-none"/>
        </w:rPr>
        <w:t xml:space="preserve">Сведения </w:t>
      </w:r>
    </w:p>
    <w:p w:rsidR="008571A4" w:rsidRPr="008571A4" w:rsidRDefault="008571A4" w:rsidP="008571A4">
      <w:pPr>
        <w:widowControl w:val="0"/>
        <w:autoSpaceDE w:val="0"/>
        <w:autoSpaceDN w:val="0"/>
        <w:adjustRightInd w:val="0"/>
        <w:jc w:val="center"/>
        <w:rPr>
          <w:sz w:val="28"/>
          <w:szCs w:val="28"/>
        </w:rPr>
      </w:pPr>
      <w:r w:rsidRPr="008571A4">
        <w:rPr>
          <w:sz w:val="28"/>
          <w:szCs w:val="28"/>
        </w:rPr>
        <w:t>о показателях муниципальной программы Красноармейского сельского поселения Орловского района «Энергоэффективность и развитие энергетики», подпрограмм муниципальной программы и их значениях</w:t>
      </w:r>
    </w:p>
    <w:p w:rsidR="00606184" w:rsidRPr="00606184" w:rsidRDefault="00606184" w:rsidP="00606184">
      <w:pPr>
        <w:widowControl w:val="0"/>
        <w:autoSpaceDE w:val="0"/>
        <w:autoSpaceDN w:val="0"/>
        <w:adjustRightInd w:val="0"/>
        <w:ind w:firstLine="720"/>
        <w:jc w:val="both"/>
        <w:rPr>
          <w:sz w:val="26"/>
          <w:szCs w:val="26"/>
        </w:rPr>
      </w:pP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343"/>
        <w:gridCol w:w="41"/>
        <w:gridCol w:w="43"/>
        <w:gridCol w:w="790"/>
        <w:gridCol w:w="1423"/>
        <w:gridCol w:w="765"/>
        <w:gridCol w:w="89"/>
        <w:gridCol w:w="851"/>
        <w:gridCol w:w="53"/>
        <w:gridCol w:w="655"/>
        <w:gridCol w:w="53"/>
        <w:gridCol w:w="798"/>
        <w:gridCol w:w="53"/>
        <w:gridCol w:w="797"/>
        <w:gridCol w:w="53"/>
        <w:gridCol w:w="798"/>
        <w:gridCol w:w="53"/>
        <w:gridCol w:w="797"/>
        <w:gridCol w:w="53"/>
        <w:gridCol w:w="656"/>
        <w:gridCol w:w="53"/>
        <w:gridCol w:w="787"/>
        <w:gridCol w:w="23"/>
        <w:gridCol w:w="45"/>
        <w:gridCol w:w="819"/>
        <w:gridCol w:w="8"/>
        <w:gridCol w:w="17"/>
        <w:gridCol w:w="56"/>
        <w:gridCol w:w="37"/>
        <w:gridCol w:w="756"/>
        <w:gridCol w:w="118"/>
        <w:gridCol w:w="1165"/>
      </w:tblGrid>
      <w:tr w:rsidR="00606184" w:rsidRPr="00606184" w:rsidTr="00606184">
        <w:tc>
          <w:tcPr>
            <w:tcW w:w="828" w:type="dxa"/>
            <w:vMerge w:val="restart"/>
            <w:tcBorders>
              <w:top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N п/п</w:t>
            </w:r>
          </w:p>
        </w:tc>
        <w:tc>
          <w:tcPr>
            <w:tcW w:w="2427" w:type="dxa"/>
            <w:gridSpan w:val="3"/>
            <w:vMerge w:val="restart"/>
            <w:tcBorders>
              <w:top w:val="single" w:sz="4" w:space="0" w:color="auto"/>
              <w:left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Номер и наименование показатель</w:t>
            </w:r>
          </w:p>
          <w:p w:rsidR="00606184" w:rsidRPr="00606184" w:rsidRDefault="00606184" w:rsidP="008571A4">
            <w:pPr>
              <w:widowControl w:val="0"/>
              <w:autoSpaceDE w:val="0"/>
              <w:autoSpaceDN w:val="0"/>
              <w:adjustRightInd w:val="0"/>
              <w:rPr>
                <w:sz w:val="24"/>
                <w:szCs w:val="24"/>
              </w:rPr>
            </w:pPr>
          </w:p>
        </w:tc>
        <w:tc>
          <w:tcPr>
            <w:tcW w:w="790" w:type="dxa"/>
            <w:vMerge w:val="restart"/>
            <w:tcBorders>
              <w:top w:val="single" w:sz="4" w:space="0" w:color="auto"/>
              <w:left w:val="single" w:sz="4" w:space="0" w:color="auto"/>
              <w:right w:val="single" w:sz="4" w:space="0" w:color="auto"/>
            </w:tcBorders>
          </w:tcPr>
          <w:p w:rsidR="00606184" w:rsidRPr="00606184" w:rsidRDefault="00606184" w:rsidP="00606184">
            <w:pPr>
              <w:rPr>
                <w:sz w:val="24"/>
                <w:szCs w:val="24"/>
              </w:rPr>
            </w:pPr>
          </w:p>
          <w:p w:rsidR="00606184" w:rsidRPr="00606184" w:rsidRDefault="00606184" w:rsidP="00606184">
            <w:pPr>
              <w:widowControl w:val="0"/>
              <w:autoSpaceDE w:val="0"/>
              <w:autoSpaceDN w:val="0"/>
              <w:adjustRightInd w:val="0"/>
              <w:rPr>
                <w:sz w:val="24"/>
                <w:szCs w:val="24"/>
              </w:rPr>
            </w:pPr>
            <w:r w:rsidRPr="00606184">
              <w:rPr>
                <w:sz w:val="24"/>
                <w:szCs w:val="24"/>
              </w:rPr>
              <w:t>Вид показателя</w:t>
            </w:r>
          </w:p>
        </w:tc>
        <w:tc>
          <w:tcPr>
            <w:tcW w:w="1423" w:type="dxa"/>
            <w:tcBorders>
              <w:top w:val="single" w:sz="4" w:space="0" w:color="auto"/>
              <w:left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10408" w:type="dxa"/>
            <w:gridSpan w:val="27"/>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Значение показателей</w:t>
            </w:r>
          </w:p>
        </w:tc>
      </w:tr>
      <w:tr w:rsidR="00606184" w:rsidRPr="00606184" w:rsidTr="00606184">
        <w:tc>
          <w:tcPr>
            <w:tcW w:w="828" w:type="dxa"/>
            <w:vMerge/>
            <w:tcBorders>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p>
        </w:tc>
        <w:tc>
          <w:tcPr>
            <w:tcW w:w="2427" w:type="dxa"/>
            <w:gridSpan w:val="3"/>
            <w:vMerge/>
            <w:tcBorders>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p>
        </w:tc>
        <w:tc>
          <w:tcPr>
            <w:tcW w:w="790" w:type="dxa"/>
            <w:vMerge/>
            <w:tcBorders>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p>
        </w:tc>
        <w:tc>
          <w:tcPr>
            <w:tcW w:w="1423" w:type="dxa"/>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Единица измерения</w:t>
            </w:r>
          </w:p>
        </w:tc>
        <w:tc>
          <w:tcPr>
            <w:tcW w:w="85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2019</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2020 год</w:t>
            </w:r>
          </w:p>
        </w:tc>
        <w:tc>
          <w:tcPr>
            <w:tcW w:w="708"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2021</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2022 год</w:t>
            </w: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2023 </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2024 </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2025</w:t>
            </w:r>
          </w:p>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2026</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63" w:type="dxa"/>
            <w:gridSpan w:val="3"/>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2027</w:t>
            </w:r>
          </w:p>
          <w:p w:rsidR="00606184" w:rsidRPr="00606184" w:rsidRDefault="00606184" w:rsidP="00606184">
            <w:pPr>
              <w:widowControl w:val="0"/>
              <w:autoSpaceDE w:val="0"/>
              <w:autoSpaceDN w:val="0"/>
              <w:adjustRightInd w:val="0"/>
              <w:rPr>
                <w:rFonts w:ascii="Arial" w:hAnsi="Arial"/>
                <w:sz w:val="26"/>
                <w:szCs w:val="26"/>
              </w:rPr>
            </w:pPr>
            <w:r w:rsidRPr="00606184">
              <w:rPr>
                <w:sz w:val="26"/>
                <w:szCs w:val="26"/>
              </w:rPr>
              <w:t>год</w:t>
            </w:r>
          </w:p>
        </w:tc>
        <w:tc>
          <w:tcPr>
            <w:tcW w:w="86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2028</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874" w:type="dxa"/>
            <w:gridSpan w:val="5"/>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2029</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c>
          <w:tcPr>
            <w:tcW w:w="1283"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2030</w:t>
            </w:r>
          </w:p>
          <w:p w:rsidR="00606184" w:rsidRPr="00606184" w:rsidRDefault="00606184" w:rsidP="00606184">
            <w:pPr>
              <w:widowControl w:val="0"/>
              <w:autoSpaceDE w:val="0"/>
              <w:autoSpaceDN w:val="0"/>
              <w:adjustRightInd w:val="0"/>
              <w:jc w:val="center"/>
              <w:rPr>
                <w:sz w:val="24"/>
                <w:szCs w:val="24"/>
              </w:rPr>
            </w:pPr>
            <w:r w:rsidRPr="00606184">
              <w:rPr>
                <w:sz w:val="24"/>
                <w:szCs w:val="24"/>
              </w:rPr>
              <w:t>год</w:t>
            </w:r>
          </w:p>
        </w:tc>
      </w:tr>
      <w:tr w:rsidR="00606184" w:rsidRPr="00606184" w:rsidTr="00606184">
        <w:tc>
          <w:tcPr>
            <w:tcW w:w="828"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w:t>
            </w:r>
          </w:p>
        </w:tc>
        <w:tc>
          <w:tcPr>
            <w:tcW w:w="2427" w:type="dxa"/>
            <w:gridSpan w:val="3"/>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3</w:t>
            </w:r>
          </w:p>
        </w:tc>
        <w:tc>
          <w:tcPr>
            <w:tcW w:w="142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6</w:t>
            </w:r>
          </w:p>
        </w:tc>
        <w:tc>
          <w:tcPr>
            <w:tcW w:w="708"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12</w:t>
            </w:r>
          </w:p>
        </w:tc>
        <w:tc>
          <w:tcPr>
            <w:tcW w:w="863" w:type="dxa"/>
            <w:gridSpan w:val="3"/>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13</w:t>
            </w:r>
          </w:p>
        </w:tc>
        <w:tc>
          <w:tcPr>
            <w:tcW w:w="86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14</w:t>
            </w:r>
          </w:p>
        </w:tc>
        <w:tc>
          <w:tcPr>
            <w:tcW w:w="874" w:type="dxa"/>
            <w:gridSpan w:val="5"/>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15</w:t>
            </w:r>
          </w:p>
        </w:tc>
        <w:tc>
          <w:tcPr>
            <w:tcW w:w="1283"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16</w:t>
            </w:r>
          </w:p>
        </w:tc>
      </w:tr>
      <w:tr w:rsidR="00606184" w:rsidRPr="00606184" w:rsidTr="00606184">
        <w:tc>
          <w:tcPr>
            <w:tcW w:w="15876" w:type="dxa"/>
            <w:gridSpan w:val="33"/>
            <w:tcBorders>
              <w:top w:val="single" w:sz="4" w:space="0" w:color="auto"/>
              <w:bottom w:val="single" w:sz="4" w:space="0" w:color="auto"/>
            </w:tcBorders>
          </w:tcPr>
          <w:p w:rsidR="00606184" w:rsidRPr="00606184" w:rsidRDefault="00235D0A" w:rsidP="00606184">
            <w:pPr>
              <w:widowControl w:val="0"/>
              <w:tabs>
                <w:tab w:val="left" w:pos="2696"/>
              </w:tabs>
              <w:autoSpaceDE w:val="0"/>
              <w:autoSpaceDN w:val="0"/>
              <w:adjustRightInd w:val="0"/>
              <w:jc w:val="center"/>
              <w:rPr>
                <w:sz w:val="24"/>
                <w:szCs w:val="24"/>
              </w:rPr>
            </w:pPr>
            <w:r>
              <w:rPr>
                <w:sz w:val="24"/>
                <w:szCs w:val="24"/>
              </w:rPr>
              <w:t>Муниципальная программа</w:t>
            </w:r>
            <w:r w:rsidR="00606184" w:rsidRPr="00606184">
              <w:rPr>
                <w:sz w:val="24"/>
                <w:szCs w:val="24"/>
              </w:rPr>
              <w:t xml:space="preserve"> «Энергоэффективность и развитие энергетики»</w:t>
            </w:r>
          </w:p>
        </w:tc>
      </w:tr>
      <w:tr w:rsidR="00606184" w:rsidRPr="00606184" w:rsidTr="00606184">
        <w:tc>
          <w:tcPr>
            <w:tcW w:w="828"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1</w:t>
            </w:r>
          </w:p>
        </w:tc>
        <w:tc>
          <w:tcPr>
            <w:tcW w:w="238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Показатель 1</w:t>
            </w:r>
          </w:p>
          <w:p w:rsidR="00606184" w:rsidRPr="00606184" w:rsidRDefault="00606184" w:rsidP="005F5657">
            <w:pPr>
              <w:widowControl w:val="0"/>
              <w:autoSpaceDE w:val="0"/>
              <w:autoSpaceDN w:val="0"/>
              <w:adjustRightInd w:val="0"/>
              <w:rPr>
                <w:sz w:val="24"/>
                <w:szCs w:val="24"/>
              </w:rPr>
            </w:pPr>
            <w:r w:rsidRPr="00606184">
              <w:rPr>
                <w:sz w:val="24"/>
                <w:szCs w:val="24"/>
              </w:rPr>
              <w:t>Энергоемкость валового продукта</w:t>
            </w:r>
            <w:r w:rsidR="00235D0A">
              <w:rPr>
                <w:sz w:val="24"/>
                <w:szCs w:val="24"/>
              </w:rPr>
              <w:t xml:space="preserve"> Красноармейского сельского поселения</w:t>
            </w:r>
          </w:p>
        </w:tc>
        <w:tc>
          <w:tcPr>
            <w:tcW w:w="833"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 xml:space="preserve">ведомственный </w:t>
            </w:r>
          </w:p>
        </w:tc>
        <w:tc>
          <w:tcPr>
            <w:tcW w:w="142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кг у.т./</w:t>
            </w:r>
          </w:p>
          <w:p w:rsidR="00606184" w:rsidRPr="00606184" w:rsidRDefault="00606184" w:rsidP="00606184">
            <w:pPr>
              <w:widowControl w:val="0"/>
              <w:autoSpaceDE w:val="0"/>
              <w:autoSpaceDN w:val="0"/>
              <w:adjustRightInd w:val="0"/>
              <w:jc w:val="center"/>
              <w:rPr>
                <w:sz w:val="24"/>
                <w:szCs w:val="24"/>
              </w:rPr>
            </w:pPr>
            <w:r w:rsidRPr="00606184">
              <w:rPr>
                <w:sz w:val="24"/>
                <w:szCs w:val="24"/>
              </w:rPr>
              <w:t>10 тыс. рублей</w:t>
            </w:r>
          </w:p>
        </w:tc>
        <w:tc>
          <w:tcPr>
            <w:tcW w:w="85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63" w:type="dxa"/>
            <w:gridSpan w:val="3"/>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64"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874" w:type="dxa"/>
            <w:gridSpan w:val="5"/>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c>
          <w:tcPr>
            <w:tcW w:w="1283"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r>
      <w:tr w:rsidR="00606184" w:rsidRPr="00606184" w:rsidTr="005F5657">
        <w:trPr>
          <w:trHeight w:val="676"/>
        </w:trPr>
        <w:tc>
          <w:tcPr>
            <w:tcW w:w="15876" w:type="dxa"/>
            <w:gridSpan w:val="33"/>
            <w:tcBorders>
              <w:top w:val="single" w:sz="4" w:space="0" w:color="auto"/>
              <w:bottom w:val="single" w:sz="4" w:space="0" w:color="auto"/>
            </w:tcBorders>
          </w:tcPr>
          <w:p w:rsidR="00606184" w:rsidRPr="00606184" w:rsidRDefault="00606184" w:rsidP="004531B8">
            <w:pPr>
              <w:widowControl w:val="0"/>
              <w:autoSpaceDE w:val="0"/>
              <w:autoSpaceDN w:val="0"/>
              <w:adjustRightInd w:val="0"/>
              <w:jc w:val="center"/>
              <w:rPr>
                <w:color w:val="FF0000"/>
                <w:sz w:val="24"/>
                <w:szCs w:val="24"/>
              </w:rPr>
            </w:pPr>
            <w:r w:rsidRPr="00606184">
              <w:rPr>
                <w:sz w:val="24"/>
                <w:szCs w:val="24"/>
              </w:rPr>
              <w:t>Подпрограмма</w:t>
            </w:r>
            <w:r w:rsidR="004531B8">
              <w:rPr>
                <w:sz w:val="24"/>
                <w:szCs w:val="24"/>
              </w:rPr>
              <w:t xml:space="preserve"> 1</w:t>
            </w:r>
            <w:r w:rsidRPr="00606184">
              <w:rPr>
                <w:sz w:val="24"/>
                <w:szCs w:val="24"/>
              </w:rPr>
              <w:t xml:space="preserve">   «Энергосбережение и повышение энергетической эффективности </w:t>
            </w:r>
            <w:r>
              <w:rPr>
                <w:sz w:val="22"/>
                <w:szCs w:val="22"/>
              </w:rPr>
              <w:t>Красноармей</w:t>
            </w:r>
            <w:r w:rsidRPr="00606184">
              <w:rPr>
                <w:sz w:val="22"/>
                <w:szCs w:val="22"/>
              </w:rPr>
              <w:t>ского  сельского поселения</w:t>
            </w:r>
            <w:r w:rsidRPr="00606184">
              <w:rPr>
                <w:sz w:val="28"/>
                <w:szCs w:val="28"/>
              </w:rPr>
              <w:t xml:space="preserve"> </w:t>
            </w:r>
            <w:r w:rsidRPr="00606184">
              <w:rPr>
                <w:sz w:val="24"/>
                <w:szCs w:val="24"/>
              </w:rPr>
              <w:t>»</w:t>
            </w:r>
            <w:r w:rsidR="007E3080">
              <w:rPr>
                <w:sz w:val="28"/>
                <w:szCs w:val="28"/>
              </w:rPr>
              <w:t xml:space="preserve"> </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1.1</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1.1</w:t>
            </w:r>
          </w:p>
          <w:p w:rsidR="00E4037C" w:rsidRPr="00606184" w:rsidRDefault="00E4037C" w:rsidP="00960CCF">
            <w:pPr>
              <w:widowControl w:val="0"/>
              <w:autoSpaceDE w:val="0"/>
              <w:autoSpaceDN w:val="0"/>
              <w:adjustRightInd w:val="0"/>
              <w:rPr>
                <w:sz w:val="24"/>
                <w:szCs w:val="24"/>
              </w:rPr>
            </w:pPr>
            <w:r w:rsidRPr="00606184">
              <w:rPr>
                <w:sz w:val="24"/>
                <w:szCs w:val="24"/>
              </w:rPr>
              <w:t xml:space="preserve">Доля объема электрической энергии, расчеты за потребление которой осуществляются на основании показаний приборов учета, в общем объеме электрической энергии, потребляемой на территории </w:t>
            </w:r>
            <w:r>
              <w:rPr>
                <w:sz w:val="24"/>
                <w:szCs w:val="24"/>
              </w:rPr>
              <w:t>поселения</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19"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5"/>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1.2</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1.2</w:t>
            </w:r>
          </w:p>
          <w:p w:rsidR="00E4037C" w:rsidRPr="00606184" w:rsidRDefault="00E4037C" w:rsidP="00960CCF">
            <w:pPr>
              <w:widowControl w:val="0"/>
              <w:autoSpaceDE w:val="0"/>
              <w:autoSpaceDN w:val="0"/>
              <w:adjustRightInd w:val="0"/>
              <w:rPr>
                <w:sz w:val="24"/>
                <w:szCs w:val="24"/>
              </w:rPr>
            </w:pPr>
            <w:r w:rsidRPr="00606184">
              <w:rPr>
                <w:sz w:val="24"/>
                <w:szCs w:val="24"/>
              </w:rPr>
              <w:t xml:space="preserve">Доля объема тепловой энергии (далее ТЭ), расчеты за потребление которой осуществляются на основании показаний приборов учета, в общем объеме ТЭ, потребляемой на территории </w:t>
            </w:r>
            <w:r w:rsidRPr="00606184">
              <w:rPr>
                <w:sz w:val="22"/>
                <w:szCs w:val="22"/>
              </w:rPr>
              <w:t>поселения</w:t>
            </w:r>
            <w:r w:rsidRPr="00606184">
              <w:rPr>
                <w:sz w:val="28"/>
                <w:szCs w:val="28"/>
              </w:rPr>
              <w:t xml:space="preserve">   </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1.3</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1.3</w:t>
            </w:r>
          </w:p>
          <w:p w:rsidR="00E4037C" w:rsidRPr="00606184" w:rsidRDefault="00E4037C" w:rsidP="00606184">
            <w:pPr>
              <w:widowControl w:val="0"/>
              <w:autoSpaceDE w:val="0"/>
              <w:autoSpaceDN w:val="0"/>
              <w:adjustRightInd w:val="0"/>
              <w:rPr>
                <w:sz w:val="24"/>
                <w:szCs w:val="24"/>
              </w:rPr>
            </w:pPr>
            <w:r w:rsidRPr="00606184">
              <w:rPr>
                <w:sz w:val="24"/>
                <w:szCs w:val="24"/>
              </w:rPr>
              <w:t xml:space="preserve">Доля объема холодной воды, расчеты за потребление которой осуществляются на основании показаний приборов учета, в общем объеме холодной воды, потребляемой на территории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1.4</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1.4</w:t>
            </w:r>
          </w:p>
          <w:p w:rsidR="00E4037C" w:rsidRPr="00606184" w:rsidRDefault="00E4037C" w:rsidP="00606184">
            <w:pPr>
              <w:widowControl w:val="0"/>
              <w:autoSpaceDE w:val="0"/>
              <w:autoSpaceDN w:val="0"/>
              <w:adjustRightInd w:val="0"/>
              <w:rPr>
                <w:sz w:val="24"/>
                <w:szCs w:val="24"/>
              </w:rPr>
            </w:pPr>
            <w:r w:rsidRPr="00606184">
              <w:rPr>
                <w:sz w:val="24"/>
                <w:szCs w:val="24"/>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1.5</w:t>
            </w:r>
          </w:p>
        </w:tc>
        <w:tc>
          <w:tcPr>
            <w:tcW w:w="2343" w:type="dxa"/>
            <w:tcBorders>
              <w:top w:val="single" w:sz="4" w:space="0" w:color="auto"/>
              <w:left w:val="single" w:sz="4" w:space="0" w:color="auto"/>
              <w:bottom w:val="single" w:sz="4" w:space="0" w:color="auto"/>
              <w:right w:val="single" w:sz="4" w:space="0" w:color="auto"/>
            </w:tcBorders>
          </w:tcPr>
          <w:p w:rsidR="00E4037C" w:rsidRPr="008571A4" w:rsidRDefault="00E4037C" w:rsidP="00606184">
            <w:pPr>
              <w:widowControl w:val="0"/>
              <w:autoSpaceDE w:val="0"/>
              <w:autoSpaceDN w:val="0"/>
              <w:adjustRightInd w:val="0"/>
              <w:rPr>
                <w:sz w:val="24"/>
                <w:szCs w:val="24"/>
              </w:rPr>
            </w:pPr>
            <w:r w:rsidRPr="008571A4">
              <w:rPr>
                <w:sz w:val="24"/>
                <w:szCs w:val="24"/>
              </w:rPr>
              <w:t>Показатель 1.5</w:t>
            </w:r>
          </w:p>
          <w:p w:rsidR="00E4037C" w:rsidRPr="008571A4" w:rsidRDefault="00E4037C" w:rsidP="00606184">
            <w:pPr>
              <w:widowControl w:val="0"/>
              <w:autoSpaceDE w:val="0"/>
              <w:autoSpaceDN w:val="0"/>
              <w:adjustRightInd w:val="0"/>
            </w:pPr>
            <w:r w:rsidRPr="008571A4">
              <w:rPr>
                <w:sz w:val="24"/>
                <w:szCs w:val="24"/>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Красноармейского сельского поселения</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19"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5"/>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1.6</w:t>
            </w:r>
          </w:p>
        </w:tc>
        <w:tc>
          <w:tcPr>
            <w:tcW w:w="2343" w:type="dxa"/>
            <w:tcBorders>
              <w:top w:val="single" w:sz="4" w:space="0" w:color="auto"/>
              <w:left w:val="single" w:sz="4" w:space="0" w:color="auto"/>
              <w:bottom w:val="single" w:sz="4" w:space="0" w:color="auto"/>
              <w:right w:val="single" w:sz="4" w:space="0" w:color="auto"/>
            </w:tcBorders>
          </w:tcPr>
          <w:p w:rsidR="00E4037C" w:rsidRPr="00ED6E26" w:rsidRDefault="00E4037C" w:rsidP="00606184">
            <w:pPr>
              <w:widowControl w:val="0"/>
              <w:autoSpaceDE w:val="0"/>
              <w:autoSpaceDN w:val="0"/>
              <w:adjustRightInd w:val="0"/>
              <w:rPr>
                <w:sz w:val="24"/>
                <w:szCs w:val="24"/>
              </w:rPr>
            </w:pPr>
            <w:r w:rsidRPr="00ED6E26">
              <w:rPr>
                <w:sz w:val="24"/>
                <w:szCs w:val="24"/>
              </w:rPr>
              <w:t>Показатель 1.6</w:t>
            </w:r>
          </w:p>
          <w:p w:rsidR="00E4037C" w:rsidRPr="00ED6E26" w:rsidRDefault="00E4037C" w:rsidP="00960CCF">
            <w:pPr>
              <w:widowControl w:val="0"/>
              <w:autoSpaceDE w:val="0"/>
              <w:autoSpaceDN w:val="0"/>
              <w:adjustRightInd w:val="0"/>
              <w:rPr>
                <w:sz w:val="24"/>
                <w:szCs w:val="24"/>
              </w:rPr>
            </w:pPr>
            <w:r w:rsidRPr="00ED6E26">
              <w:rPr>
                <w:sz w:val="24"/>
                <w:szCs w:val="24"/>
              </w:rPr>
              <w:t>экономия электрической энергии в натуральном выражении;</w:t>
            </w:r>
          </w:p>
          <w:p w:rsidR="00E4037C" w:rsidRPr="00ED6E26" w:rsidRDefault="00E4037C" w:rsidP="00ED6E26">
            <w:pPr>
              <w:widowControl w:val="0"/>
              <w:autoSpaceDE w:val="0"/>
              <w:autoSpaceDN w:val="0"/>
              <w:adjustRightInd w:val="0"/>
              <w:ind w:firstLine="570"/>
              <w:jc w:val="both"/>
              <w:rPr>
                <w:sz w:val="24"/>
                <w:szCs w:val="24"/>
              </w:rPr>
            </w:pPr>
          </w:p>
          <w:p w:rsidR="00E4037C" w:rsidRPr="00ED6E26" w:rsidRDefault="00E4037C" w:rsidP="00606184">
            <w:pPr>
              <w:widowControl w:val="0"/>
              <w:autoSpaceDE w:val="0"/>
              <w:autoSpaceDN w:val="0"/>
              <w:adjustRightInd w:val="0"/>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19"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5"/>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1.7</w:t>
            </w:r>
          </w:p>
        </w:tc>
        <w:tc>
          <w:tcPr>
            <w:tcW w:w="2343" w:type="dxa"/>
            <w:tcBorders>
              <w:top w:val="single" w:sz="4" w:space="0" w:color="auto"/>
              <w:left w:val="single" w:sz="4" w:space="0" w:color="auto"/>
              <w:bottom w:val="single" w:sz="4" w:space="0" w:color="auto"/>
              <w:right w:val="single" w:sz="4" w:space="0" w:color="auto"/>
            </w:tcBorders>
          </w:tcPr>
          <w:p w:rsidR="00E4037C" w:rsidRPr="00ED6E26" w:rsidRDefault="00E4037C" w:rsidP="00606184">
            <w:pPr>
              <w:widowControl w:val="0"/>
              <w:autoSpaceDE w:val="0"/>
              <w:autoSpaceDN w:val="0"/>
              <w:adjustRightInd w:val="0"/>
              <w:rPr>
                <w:sz w:val="24"/>
                <w:szCs w:val="24"/>
              </w:rPr>
            </w:pPr>
            <w:r w:rsidRPr="00ED6E26">
              <w:rPr>
                <w:sz w:val="24"/>
                <w:szCs w:val="24"/>
              </w:rPr>
              <w:t>Показатель 1.7</w:t>
            </w:r>
          </w:p>
          <w:p w:rsidR="00E4037C" w:rsidRPr="00ED6E26" w:rsidRDefault="00E4037C" w:rsidP="00960CCF">
            <w:pPr>
              <w:widowControl w:val="0"/>
              <w:autoSpaceDE w:val="0"/>
              <w:autoSpaceDN w:val="0"/>
              <w:adjustRightInd w:val="0"/>
              <w:jc w:val="both"/>
              <w:rPr>
                <w:sz w:val="24"/>
                <w:szCs w:val="24"/>
              </w:rPr>
            </w:pPr>
            <w:r w:rsidRPr="00ED6E26">
              <w:rPr>
                <w:sz w:val="24"/>
                <w:szCs w:val="24"/>
              </w:rPr>
              <w:t>экономия тепловой энергии в натуральном выражении;</w:t>
            </w:r>
          </w:p>
          <w:p w:rsidR="00E4037C" w:rsidRPr="00ED6E26" w:rsidRDefault="00E4037C" w:rsidP="00606184">
            <w:pPr>
              <w:widowControl w:val="0"/>
              <w:autoSpaceDE w:val="0"/>
              <w:autoSpaceDN w:val="0"/>
              <w:adjustRightInd w:val="0"/>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z w:val="24"/>
                <w:szCs w:val="24"/>
              </w:rPr>
            </w:pPr>
            <w:r w:rsidRPr="00606184">
              <w:rPr>
                <w:sz w:val="24"/>
                <w:szCs w:val="24"/>
              </w:rPr>
              <w:t>1.8</w:t>
            </w:r>
          </w:p>
        </w:tc>
        <w:tc>
          <w:tcPr>
            <w:tcW w:w="2343" w:type="dxa"/>
            <w:tcBorders>
              <w:top w:val="single" w:sz="4" w:space="0" w:color="auto"/>
              <w:left w:val="single" w:sz="4" w:space="0" w:color="auto"/>
              <w:bottom w:val="single" w:sz="4" w:space="0" w:color="auto"/>
              <w:right w:val="single" w:sz="4" w:space="0" w:color="auto"/>
            </w:tcBorders>
          </w:tcPr>
          <w:p w:rsidR="00E4037C" w:rsidRPr="00ED6E26" w:rsidRDefault="00E4037C" w:rsidP="00606184">
            <w:pPr>
              <w:widowControl w:val="0"/>
              <w:autoSpaceDE w:val="0"/>
              <w:autoSpaceDN w:val="0"/>
              <w:adjustRightInd w:val="0"/>
              <w:rPr>
                <w:sz w:val="24"/>
                <w:szCs w:val="24"/>
              </w:rPr>
            </w:pPr>
            <w:r w:rsidRPr="00ED6E26">
              <w:rPr>
                <w:sz w:val="24"/>
                <w:szCs w:val="24"/>
              </w:rPr>
              <w:t>Показатель 1.8</w:t>
            </w:r>
          </w:p>
          <w:p w:rsidR="00E4037C" w:rsidRPr="00ED6E26" w:rsidRDefault="00E4037C" w:rsidP="00606184">
            <w:pPr>
              <w:widowControl w:val="0"/>
              <w:autoSpaceDE w:val="0"/>
              <w:autoSpaceDN w:val="0"/>
              <w:adjustRightInd w:val="0"/>
              <w:rPr>
                <w:sz w:val="24"/>
                <w:szCs w:val="24"/>
              </w:rPr>
            </w:pPr>
            <w:r w:rsidRPr="00ED6E26">
              <w:rPr>
                <w:sz w:val="24"/>
                <w:szCs w:val="24"/>
              </w:rPr>
              <w:t>экономия воды в натуральном выражении;</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pacing w:val="-28"/>
                <w:kern w:val="24"/>
                <w:sz w:val="24"/>
                <w:szCs w:val="24"/>
              </w:rPr>
            </w:pPr>
            <w:r w:rsidRPr="00606184">
              <w:rPr>
                <w:spacing w:val="-28"/>
                <w:kern w:val="24"/>
                <w:sz w:val="24"/>
                <w:szCs w:val="24"/>
              </w:rPr>
              <w:t>1.9</w:t>
            </w:r>
          </w:p>
        </w:tc>
        <w:tc>
          <w:tcPr>
            <w:tcW w:w="2343" w:type="dxa"/>
            <w:tcBorders>
              <w:top w:val="single" w:sz="4" w:space="0" w:color="auto"/>
              <w:left w:val="single" w:sz="4" w:space="0" w:color="auto"/>
              <w:bottom w:val="single" w:sz="4" w:space="0" w:color="auto"/>
              <w:right w:val="single" w:sz="4" w:space="0" w:color="auto"/>
            </w:tcBorders>
          </w:tcPr>
          <w:p w:rsidR="00E4037C" w:rsidRPr="00ED6E26" w:rsidRDefault="00E4037C" w:rsidP="00606184">
            <w:pPr>
              <w:widowControl w:val="0"/>
              <w:autoSpaceDE w:val="0"/>
              <w:autoSpaceDN w:val="0"/>
              <w:adjustRightInd w:val="0"/>
              <w:rPr>
                <w:sz w:val="24"/>
                <w:szCs w:val="24"/>
              </w:rPr>
            </w:pPr>
            <w:r w:rsidRPr="00ED6E26">
              <w:rPr>
                <w:sz w:val="24"/>
                <w:szCs w:val="24"/>
              </w:rPr>
              <w:t>Показатель 1.9</w:t>
            </w:r>
          </w:p>
          <w:p w:rsidR="00E4037C" w:rsidRPr="00ED6E26" w:rsidRDefault="00E4037C" w:rsidP="00960CCF">
            <w:pPr>
              <w:widowControl w:val="0"/>
              <w:autoSpaceDE w:val="0"/>
              <w:autoSpaceDN w:val="0"/>
              <w:adjustRightInd w:val="0"/>
              <w:jc w:val="both"/>
              <w:rPr>
                <w:sz w:val="24"/>
                <w:szCs w:val="24"/>
              </w:rPr>
            </w:pPr>
            <w:r w:rsidRPr="00ED6E26">
              <w:rPr>
                <w:sz w:val="24"/>
                <w:szCs w:val="24"/>
              </w:rPr>
              <w:t>доля объемов электрической энергии (далее - ЭЭ), потребляемой бюджетным учреждением (далее – БУ), расчеты за которую осуществляются с использованием приборов учета, в общем объеме ЭЭ, потребляемой БУ на территории Красноармейского сельского поселения;</w:t>
            </w:r>
          </w:p>
          <w:p w:rsidR="00E4037C" w:rsidRPr="00ED6E26" w:rsidRDefault="00E4037C" w:rsidP="00ED6E26">
            <w:pPr>
              <w:widowControl w:val="0"/>
              <w:autoSpaceDE w:val="0"/>
              <w:autoSpaceDN w:val="0"/>
              <w:adjustRightInd w:val="0"/>
              <w:ind w:firstLine="570"/>
              <w:jc w:val="both"/>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08" w:type="dxa"/>
            <w:gridSpan w:val="4"/>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pacing w:val="-28"/>
                <w:kern w:val="24"/>
                <w:sz w:val="24"/>
                <w:szCs w:val="24"/>
              </w:rPr>
            </w:pPr>
            <w:r w:rsidRPr="00606184">
              <w:rPr>
                <w:spacing w:val="-28"/>
                <w:kern w:val="24"/>
                <w:sz w:val="24"/>
                <w:szCs w:val="24"/>
              </w:rPr>
              <w:t>1.10</w:t>
            </w:r>
          </w:p>
        </w:tc>
        <w:tc>
          <w:tcPr>
            <w:tcW w:w="2343" w:type="dxa"/>
            <w:tcBorders>
              <w:top w:val="single" w:sz="4" w:space="0" w:color="auto"/>
              <w:left w:val="single" w:sz="4" w:space="0" w:color="auto"/>
              <w:bottom w:val="single" w:sz="4" w:space="0" w:color="auto"/>
              <w:right w:val="single" w:sz="4" w:space="0" w:color="auto"/>
            </w:tcBorders>
          </w:tcPr>
          <w:p w:rsidR="00E4037C" w:rsidRPr="00ED6E26" w:rsidRDefault="00E4037C" w:rsidP="00606184">
            <w:pPr>
              <w:widowControl w:val="0"/>
              <w:autoSpaceDE w:val="0"/>
              <w:autoSpaceDN w:val="0"/>
              <w:adjustRightInd w:val="0"/>
              <w:rPr>
                <w:sz w:val="24"/>
                <w:szCs w:val="24"/>
              </w:rPr>
            </w:pPr>
            <w:r w:rsidRPr="00ED6E26">
              <w:rPr>
                <w:sz w:val="24"/>
                <w:szCs w:val="24"/>
              </w:rPr>
              <w:t>Показатель 1.10</w:t>
            </w:r>
          </w:p>
          <w:p w:rsidR="00E4037C" w:rsidRPr="00ED6E26" w:rsidRDefault="00E4037C" w:rsidP="00960CCF">
            <w:pPr>
              <w:widowControl w:val="0"/>
              <w:autoSpaceDE w:val="0"/>
              <w:autoSpaceDN w:val="0"/>
              <w:adjustRightInd w:val="0"/>
              <w:jc w:val="both"/>
              <w:rPr>
                <w:sz w:val="24"/>
                <w:szCs w:val="24"/>
              </w:rPr>
            </w:pPr>
            <w:r w:rsidRPr="00ED6E26">
              <w:rPr>
                <w:sz w:val="24"/>
                <w:szCs w:val="24"/>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Красноармейского сельского поселения;</w:t>
            </w:r>
          </w:p>
          <w:p w:rsidR="00E4037C" w:rsidRPr="00ED6E26" w:rsidRDefault="00E4037C" w:rsidP="00606184">
            <w:pPr>
              <w:widowControl w:val="0"/>
              <w:autoSpaceDE w:val="0"/>
              <w:autoSpaceDN w:val="0"/>
              <w:adjustRightInd w:val="0"/>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pacing w:val="-28"/>
                <w:kern w:val="24"/>
                <w:sz w:val="24"/>
                <w:szCs w:val="24"/>
              </w:rPr>
            </w:pPr>
            <w:r w:rsidRPr="00606184">
              <w:rPr>
                <w:spacing w:val="-28"/>
                <w:kern w:val="24"/>
                <w:sz w:val="24"/>
                <w:szCs w:val="24"/>
              </w:rPr>
              <w:t>1.11</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1.11</w:t>
            </w:r>
          </w:p>
          <w:p w:rsidR="00E4037C" w:rsidRPr="00ED6E26" w:rsidRDefault="00E4037C" w:rsidP="00960CCF">
            <w:pPr>
              <w:widowControl w:val="0"/>
              <w:autoSpaceDE w:val="0"/>
              <w:autoSpaceDN w:val="0"/>
              <w:adjustRightInd w:val="0"/>
              <w:jc w:val="both"/>
              <w:rPr>
                <w:sz w:val="24"/>
                <w:szCs w:val="24"/>
              </w:rPr>
            </w:pPr>
            <w:r w:rsidRPr="00ED6E26">
              <w:rPr>
                <w:sz w:val="24"/>
                <w:szCs w:val="24"/>
              </w:rPr>
              <w:t>доля объемов воды, потребляемой БУ, расчеты за которую осуществляются с использованием приборов учета, в общем объеме ЭЭ, потребляемой БУ на территории Красноармейского сельского поселения;</w:t>
            </w:r>
          </w:p>
          <w:p w:rsidR="00E4037C" w:rsidRPr="00606184" w:rsidRDefault="00E4037C" w:rsidP="00ED6E26">
            <w:pPr>
              <w:widowControl w:val="0"/>
              <w:autoSpaceDE w:val="0"/>
              <w:autoSpaceDN w:val="0"/>
              <w:adjustRightInd w:val="0"/>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Pr="00606184" w:rsidRDefault="00E4037C" w:rsidP="00606184">
            <w:pPr>
              <w:widowControl w:val="0"/>
              <w:autoSpaceDE w:val="0"/>
              <w:autoSpaceDN w:val="0"/>
              <w:adjustRightInd w:val="0"/>
              <w:jc w:val="both"/>
              <w:rPr>
                <w:spacing w:val="-28"/>
                <w:kern w:val="24"/>
                <w:sz w:val="24"/>
                <w:szCs w:val="24"/>
              </w:rPr>
            </w:pPr>
            <w:r w:rsidRPr="00606184">
              <w:rPr>
                <w:spacing w:val="-28"/>
                <w:kern w:val="24"/>
                <w:sz w:val="24"/>
                <w:szCs w:val="24"/>
              </w:rPr>
              <w:t>1.1</w:t>
            </w:r>
            <w:r>
              <w:rPr>
                <w:spacing w:val="-28"/>
                <w:kern w:val="24"/>
                <w:sz w:val="24"/>
                <w:szCs w:val="24"/>
              </w:rPr>
              <w:t>2</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ED6E26">
            <w:pPr>
              <w:widowControl w:val="0"/>
              <w:autoSpaceDE w:val="0"/>
              <w:autoSpaceDN w:val="0"/>
              <w:adjustRightInd w:val="0"/>
              <w:rPr>
                <w:sz w:val="24"/>
                <w:szCs w:val="24"/>
              </w:rPr>
            </w:pPr>
            <w:r w:rsidRPr="004531B8">
              <w:rPr>
                <w:sz w:val="24"/>
                <w:szCs w:val="24"/>
              </w:rPr>
              <w:t>Показатель 1.12</w:t>
            </w:r>
          </w:p>
          <w:p w:rsidR="00E4037C" w:rsidRPr="004531B8" w:rsidRDefault="00E4037C" w:rsidP="00960CCF">
            <w:pPr>
              <w:widowControl w:val="0"/>
              <w:autoSpaceDE w:val="0"/>
              <w:autoSpaceDN w:val="0"/>
              <w:adjustRightInd w:val="0"/>
              <w:jc w:val="both"/>
              <w:rPr>
                <w:sz w:val="24"/>
                <w:szCs w:val="24"/>
              </w:rPr>
            </w:pPr>
            <w:r w:rsidRPr="004531B8">
              <w:rPr>
                <w:sz w:val="24"/>
                <w:szCs w:val="24"/>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Красноармейского сельского поселения;</w:t>
            </w:r>
          </w:p>
          <w:p w:rsidR="00E4037C" w:rsidRPr="004531B8" w:rsidRDefault="00E4037C" w:rsidP="004531B8">
            <w:pPr>
              <w:widowControl w:val="0"/>
              <w:autoSpaceDE w:val="0"/>
              <w:autoSpaceDN w:val="0"/>
              <w:adjustRightInd w:val="0"/>
              <w:ind w:firstLine="570"/>
              <w:jc w:val="both"/>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3</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960CCF">
            <w:pPr>
              <w:widowControl w:val="0"/>
              <w:autoSpaceDE w:val="0"/>
              <w:autoSpaceDN w:val="0"/>
              <w:adjustRightInd w:val="0"/>
              <w:jc w:val="both"/>
              <w:rPr>
                <w:sz w:val="24"/>
                <w:szCs w:val="24"/>
              </w:rPr>
            </w:pPr>
            <w:r w:rsidRPr="004531B8">
              <w:rPr>
                <w:sz w:val="24"/>
                <w:szCs w:val="24"/>
              </w:rPr>
              <w:t>Показатель 1.13 доля БУ, финансируемых за счет бюджета субъекта Российской Феде</w:t>
            </w:r>
            <w:r w:rsidRPr="004531B8">
              <w:rPr>
                <w:spacing w:val="-4"/>
                <w:kern w:val="24"/>
                <w:sz w:val="24"/>
                <w:szCs w:val="24"/>
              </w:rPr>
              <w:t>рации, в общем объ</w:t>
            </w:r>
            <w:r w:rsidRPr="004531B8">
              <w:rPr>
                <w:sz w:val="24"/>
                <w:szCs w:val="24"/>
              </w:rPr>
              <w:t>еме БУ, в отношении которых проведено обязательное энергетическое обследование;</w:t>
            </w:r>
          </w:p>
          <w:p w:rsidR="00E4037C" w:rsidRPr="004531B8" w:rsidRDefault="00E4037C">
            <w:pPr>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4</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960CCF">
            <w:pPr>
              <w:widowControl w:val="0"/>
              <w:autoSpaceDE w:val="0"/>
              <w:autoSpaceDN w:val="0"/>
              <w:adjustRightInd w:val="0"/>
              <w:jc w:val="both"/>
              <w:rPr>
                <w:sz w:val="24"/>
                <w:szCs w:val="24"/>
              </w:rPr>
            </w:pPr>
            <w:r w:rsidRPr="004531B8">
              <w:rPr>
                <w:sz w:val="24"/>
                <w:szCs w:val="24"/>
              </w:rPr>
              <w:t>Показатель 1.14 число энергосервисных договоров, заключенных муниципальными заказчиками;</w:t>
            </w:r>
          </w:p>
          <w:p w:rsidR="00E4037C" w:rsidRPr="004531B8" w:rsidRDefault="00E4037C" w:rsidP="004531B8">
            <w:pPr>
              <w:widowControl w:val="0"/>
              <w:autoSpaceDE w:val="0"/>
              <w:autoSpaceDN w:val="0"/>
              <w:adjustRightInd w:val="0"/>
              <w:ind w:firstLine="570"/>
              <w:jc w:val="both"/>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5</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9577FA">
            <w:pPr>
              <w:widowControl w:val="0"/>
              <w:autoSpaceDE w:val="0"/>
              <w:autoSpaceDN w:val="0"/>
              <w:adjustRightInd w:val="0"/>
              <w:jc w:val="both"/>
              <w:rPr>
                <w:sz w:val="24"/>
                <w:szCs w:val="24"/>
              </w:rPr>
            </w:pPr>
            <w:r w:rsidRPr="004531B8">
              <w:rPr>
                <w:sz w:val="24"/>
                <w:szCs w:val="24"/>
              </w:rPr>
              <w:t>Показатель 1.15 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E4037C" w:rsidRPr="004531B8" w:rsidRDefault="00E4037C">
            <w:pPr>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6</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4531B8">
            <w:pPr>
              <w:widowControl w:val="0"/>
              <w:autoSpaceDE w:val="0"/>
              <w:autoSpaceDN w:val="0"/>
              <w:adjustRightInd w:val="0"/>
              <w:jc w:val="both"/>
              <w:rPr>
                <w:sz w:val="24"/>
                <w:szCs w:val="24"/>
              </w:rPr>
            </w:pPr>
            <w:r w:rsidRPr="004531B8">
              <w:rPr>
                <w:sz w:val="24"/>
                <w:szCs w:val="24"/>
              </w:rPr>
              <w:t>Показатель 1.16 доля объемов ЭЭ, потребляемой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в много-квартирных домах на территории Орловского района   доля объемов ТЭ, потребляемой в многоквартирных домах, оплата которой осуществляется с использованием коллективных (общедомовых) приборов учета, в общем объеме ТЭ, потребляемой в многоквартирных домах на территории Красноармейского сельского поселения;</w:t>
            </w:r>
          </w:p>
          <w:p w:rsidR="00E4037C" w:rsidRPr="004531B8" w:rsidRDefault="00E4037C">
            <w:pPr>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7</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9577FA">
            <w:pPr>
              <w:widowControl w:val="0"/>
              <w:autoSpaceDE w:val="0"/>
              <w:autoSpaceDN w:val="0"/>
              <w:adjustRightInd w:val="0"/>
              <w:jc w:val="both"/>
              <w:rPr>
                <w:sz w:val="24"/>
                <w:szCs w:val="24"/>
              </w:rPr>
            </w:pPr>
            <w:r w:rsidRPr="004531B8">
              <w:rPr>
                <w:sz w:val="24"/>
                <w:szCs w:val="24"/>
              </w:rPr>
              <w:t>Показатель 1.17</w:t>
            </w:r>
            <w:r w:rsidR="009577FA">
              <w:rPr>
                <w:sz w:val="24"/>
                <w:szCs w:val="24"/>
              </w:rPr>
              <w:t xml:space="preserve"> </w:t>
            </w:r>
            <w:r w:rsidRPr="004531B8">
              <w:rPr>
                <w:sz w:val="24"/>
                <w:szCs w:val="24"/>
              </w:rPr>
              <w:t>предельное количество этапов (процедур), необходимых для технологического присоединения;</w:t>
            </w:r>
          </w:p>
          <w:p w:rsidR="00E4037C" w:rsidRPr="004531B8" w:rsidRDefault="00E4037C" w:rsidP="004531B8">
            <w:pPr>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8</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rsidP="009577FA">
            <w:pPr>
              <w:widowControl w:val="0"/>
              <w:autoSpaceDE w:val="0"/>
              <w:autoSpaceDN w:val="0"/>
              <w:adjustRightInd w:val="0"/>
              <w:jc w:val="both"/>
              <w:rPr>
                <w:sz w:val="24"/>
                <w:szCs w:val="24"/>
              </w:rPr>
            </w:pPr>
            <w:r w:rsidRPr="004531B8">
              <w:rPr>
                <w:sz w:val="24"/>
                <w:szCs w:val="24"/>
              </w:rPr>
              <w:t>Показатель 1.18 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p w:rsidR="00E4037C" w:rsidRPr="004531B8" w:rsidRDefault="00E4037C">
            <w:pPr>
              <w:rPr>
                <w:sz w:val="24"/>
                <w:szCs w:val="24"/>
              </w:rPr>
            </w:pP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E4037C" w:rsidRPr="00606184" w:rsidTr="00393D27">
        <w:tc>
          <w:tcPr>
            <w:tcW w:w="828" w:type="dxa"/>
            <w:tcBorders>
              <w:bottom w:val="single" w:sz="4" w:space="0" w:color="auto"/>
              <w:right w:val="single" w:sz="4" w:space="0" w:color="auto"/>
            </w:tcBorders>
          </w:tcPr>
          <w:p w:rsidR="00E4037C" w:rsidRDefault="00E4037C">
            <w:r w:rsidRPr="00390BB5">
              <w:rPr>
                <w:spacing w:val="-28"/>
                <w:kern w:val="24"/>
                <w:sz w:val="24"/>
                <w:szCs w:val="24"/>
              </w:rPr>
              <w:t>1.1</w:t>
            </w:r>
            <w:r>
              <w:rPr>
                <w:spacing w:val="-28"/>
                <w:kern w:val="24"/>
                <w:sz w:val="24"/>
                <w:szCs w:val="24"/>
              </w:rPr>
              <w:t>9</w:t>
            </w:r>
          </w:p>
        </w:tc>
        <w:tc>
          <w:tcPr>
            <w:tcW w:w="2343" w:type="dxa"/>
            <w:tcBorders>
              <w:top w:val="single" w:sz="4" w:space="0" w:color="auto"/>
              <w:left w:val="single" w:sz="4" w:space="0" w:color="auto"/>
              <w:bottom w:val="single" w:sz="4" w:space="0" w:color="auto"/>
              <w:right w:val="single" w:sz="4" w:space="0" w:color="auto"/>
            </w:tcBorders>
          </w:tcPr>
          <w:p w:rsidR="00E4037C" w:rsidRPr="004531B8" w:rsidRDefault="00E4037C">
            <w:pPr>
              <w:rPr>
                <w:sz w:val="24"/>
                <w:szCs w:val="24"/>
              </w:rPr>
            </w:pPr>
            <w:r w:rsidRPr="004531B8">
              <w:rPr>
                <w:sz w:val="24"/>
                <w:szCs w:val="24"/>
              </w:rPr>
              <w:t>Показатель 1.19 стоимость услуг по технологическому присоединению к объектам электросетевого хозяйства</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393D27">
            <w:pPr>
              <w:widowControl w:val="0"/>
              <w:autoSpaceDE w:val="0"/>
              <w:autoSpaceDN w:val="0"/>
              <w:adjustRightInd w:val="0"/>
              <w:jc w:val="center"/>
              <w:rPr>
                <w:sz w:val="24"/>
                <w:szCs w:val="24"/>
              </w:rPr>
            </w:pPr>
            <w:r w:rsidRPr="00606184">
              <w:rPr>
                <w:sz w:val="24"/>
                <w:szCs w:val="24"/>
              </w:rPr>
              <w:t>процентов</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r w:rsidR="00606184" w:rsidRPr="00606184" w:rsidTr="00606184">
        <w:tc>
          <w:tcPr>
            <w:tcW w:w="14711" w:type="dxa"/>
            <w:gridSpan w:val="32"/>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Подпрограмма  </w:t>
            </w:r>
            <w:r w:rsidR="004531B8">
              <w:rPr>
                <w:sz w:val="24"/>
                <w:szCs w:val="24"/>
              </w:rPr>
              <w:t xml:space="preserve">2 </w:t>
            </w:r>
            <w:r w:rsidR="001B0DFA">
              <w:rPr>
                <w:sz w:val="24"/>
                <w:szCs w:val="24"/>
              </w:rPr>
              <w:t>«</w:t>
            </w:r>
            <w:r w:rsidRPr="00606184">
              <w:rPr>
                <w:sz w:val="24"/>
                <w:szCs w:val="24"/>
              </w:rPr>
              <w:t xml:space="preserve">Обеспечение реализации муниципальной программы </w:t>
            </w:r>
            <w:r>
              <w:rPr>
                <w:sz w:val="22"/>
                <w:szCs w:val="22"/>
              </w:rPr>
              <w:t>Красноармей</w:t>
            </w:r>
            <w:r w:rsidRPr="00606184">
              <w:rPr>
                <w:sz w:val="22"/>
                <w:szCs w:val="22"/>
              </w:rPr>
              <w:t>ского  сельского поселения</w:t>
            </w:r>
            <w:r w:rsidRPr="00606184">
              <w:rPr>
                <w:sz w:val="28"/>
                <w:szCs w:val="28"/>
              </w:rPr>
              <w:t xml:space="preserve"> </w:t>
            </w:r>
            <w:r w:rsidR="001B0DFA" w:rsidRPr="001B0DFA">
              <w:rPr>
                <w:sz w:val="24"/>
                <w:szCs w:val="24"/>
              </w:rPr>
              <w:t>Орловского района»</w:t>
            </w:r>
            <w:r w:rsidRPr="00606184">
              <w:rPr>
                <w:sz w:val="28"/>
                <w:szCs w:val="28"/>
              </w:rPr>
              <w:t xml:space="preserve"> </w:t>
            </w:r>
            <w:r w:rsidR="007E3080" w:rsidRPr="007E3080">
              <w:rPr>
                <w:sz w:val="24"/>
                <w:szCs w:val="24"/>
              </w:rPr>
              <w:t>«Эне</w:t>
            </w:r>
            <w:r w:rsidR="00223475">
              <w:rPr>
                <w:sz w:val="24"/>
                <w:szCs w:val="24"/>
              </w:rPr>
              <w:t>го</w:t>
            </w:r>
            <w:r w:rsidR="007E3080" w:rsidRPr="007E3080">
              <w:rPr>
                <w:sz w:val="24"/>
                <w:szCs w:val="24"/>
              </w:rPr>
              <w:t>эффективность и развитие энергетики»</w:t>
            </w:r>
            <w:r w:rsidRPr="00606184">
              <w:rPr>
                <w:sz w:val="28"/>
                <w:szCs w:val="28"/>
              </w:rPr>
              <w:t xml:space="preserve"> </w:t>
            </w:r>
          </w:p>
        </w:tc>
        <w:tc>
          <w:tcPr>
            <w:tcW w:w="1165"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p>
        </w:tc>
      </w:tr>
      <w:tr w:rsidR="00E4037C" w:rsidRPr="00606184" w:rsidTr="00393D27">
        <w:tc>
          <w:tcPr>
            <w:tcW w:w="828" w:type="dxa"/>
            <w:tcBorders>
              <w:top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pacing w:val="-28"/>
                <w:kern w:val="24"/>
                <w:sz w:val="24"/>
                <w:szCs w:val="24"/>
              </w:rPr>
            </w:pPr>
            <w:r w:rsidRPr="00606184">
              <w:rPr>
                <w:spacing w:val="-28"/>
                <w:kern w:val="24"/>
                <w:sz w:val="24"/>
                <w:szCs w:val="24"/>
              </w:rPr>
              <w:t>2.1</w:t>
            </w:r>
          </w:p>
        </w:tc>
        <w:tc>
          <w:tcPr>
            <w:tcW w:w="234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4"/>
                <w:szCs w:val="24"/>
              </w:rPr>
              <w:t>Показатель 1.21</w:t>
            </w:r>
          </w:p>
          <w:p w:rsidR="00E4037C" w:rsidRPr="00606184" w:rsidRDefault="00E4037C" w:rsidP="00606184">
            <w:pPr>
              <w:widowControl w:val="0"/>
              <w:autoSpaceDE w:val="0"/>
              <w:autoSpaceDN w:val="0"/>
              <w:adjustRightInd w:val="0"/>
              <w:rPr>
                <w:sz w:val="24"/>
                <w:szCs w:val="24"/>
              </w:rPr>
            </w:pPr>
            <w:r w:rsidRPr="00606184">
              <w:rPr>
                <w:sz w:val="24"/>
                <w:szCs w:val="24"/>
              </w:rPr>
              <w:t xml:space="preserve">Доля отчетов, предоставляемых участниками муниципальной программы по дополнительным запросам исполнителя программы, в общем объеме отчетов предоставляемых участниками муниципальной программы исполнителю муниципальной программы </w:t>
            </w:r>
          </w:p>
        </w:tc>
        <w:tc>
          <w:tcPr>
            <w:tcW w:w="874" w:type="dxa"/>
            <w:gridSpan w:val="3"/>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rPr>
                <w:sz w:val="24"/>
                <w:szCs w:val="24"/>
              </w:rPr>
            </w:pPr>
            <w:r w:rsidRPr="00606184">
              <w:rPr>
                <w:sz w:val="26"/>
                <w:szCs w:val="26"/>
              </w:rPr>
              <w:t>ведомственный</w:t>
            </w:r>
          </w:p>
        </w:tc>
        <w:tc>
          <w:tcPr>
            <w:tcW w:w="1423" w:type="dxa"/>
            <w:tcBorders>
              <w:top w:val="single" w:sz="4" w:space="0" w:color="auto"/>
              <w:left w:val="single" w:sz="4" w:space="0" w:color="auto"/>
              <w:bottom w:val="single" w:sz="4" w:space="0" w:color="auto"/>
              <w:right w:val="single" w:sz="4" w:space="0" w:color="auto"/>
            </w:tcBorders>
          </w:tcPr>
          <w:p w:rsidR="00E4037C" w:rsidRPr="00606184" w:rsidRDefault="00E4037C" w:rsidP="00606184">
            <w:pPr>
              <w:widowControl w:val="0"/>
              <w:autoSpaceDE w:val="0"/>
              <w:autoSpaceDN w:val="0"/>
              <w:adjustRightInd w:val="0"/>
              <w:jc w:val="center"/>
              <w:rPr>
                <w:sz w:val="24"/>
                <w:szCs w:val="24"/>
              </w:rPr>
            </w:pPr>
            <w:r w:rsidRPr="00606184">
              <w:rPr>
                <w:sz w:val="24"/>
                <w:szCs w:val="24"/>
              </w:rPr>
              <w:t>процентов</w:t>
            </w:r>
          </w:p>
        </w:tc>
        <w:tc>
          <w:tcPr>
            <w:tcW w:w="7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911" w:type="dxa"/>
            <w:gridSpan w:val="3"/>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c>
          <w:tcPr>
            <w:tcW w:w="1165" w:type="dxa"/>
            <w:tcBorders>
              <w:top w:val="single" w:sz="4" w:space="0" w:color="auto"/>
              <w:left w:val="single" w:sz="4" w:space="0" w:color="auto"/>
              <w:bottom w:val="single" w:sz="4" w:space="0" w:color="auto"/>
              <w:right w:val="single" w:sz="4" w:space="0" w:color="auto"/>
            </w:tcBorders>
            <w:vAlign w:val="center"/>
          </w:tcPr>
          <w:p w:rsidR="00E4037C" w:rsidRPr="00D900C3" w:rsidRDefault="00E4037C" w:rsidP="00393D27">
            <w:pPr>
              <w:jc w:val="center"/>
            </w:pPr>
            <w:r w:rsidRPr="00D900C3">
              <w:t>–</w:t>
            </w:r>
          </w:p>
        </w:tc>
      </w:tr>
    </w:tbl>
    <w:p w:rsidR="00606184" w:rsidRPr="00606184" w:rsidRDefault="00606184" w:rsidP="00606184">
      <w:pPr>
        <w:widowControl w:val="0"/>
        <w:autoSpaceDE w:val="0"/>
        <w:autoSpaceDN w:val="0"/>
        <w:adjustRightInd w:val="0"/>
        <w:ind w:firstLine="720"/>
        <w:jc w:val="both"/>
        <w:rPr>
          <w:sz w:val="26"/>
          <w:szCs w:val="26"/>
        </w:rPr>
      </w:pPr>
      <w:r w:rsidRPr="00606184">
        <w:rPr>
          <w:sz w:val="26"/>
          <w:szCs w:val="26"/>
        </w:rPr>
        <w:br w:type="page"/>
      </w:r>
    </w:p>
    <w:tbl>
      <w:tblPr>
        <w:tblW w:w="18087" w:type="dxa"/>
        <w:tblInd w:w="9322" w:type="dxa"/>
        <w:tblLook w:val="04A0" w:firstRow="1" w:lastRow="0" w:firstColumn="1" w:lastColumn="0" w:noHBand="0" w:noVBand="1"/>
      </w:tblPr>
      <w:tblGrid>
        <w:gridCol w:w="6029"/>
        <w:gridCol w:w="6029"/>
        <w:gridCol w:w="6029"/>
      </w:tblGrid>
      <w:tr w:rsidR="00606184" w:rsidRPr="00606184" w:rsidTr="00606184">
        <w:tc>
          <w:tcPr>
            <w:tcW w:w="6029" w:type="dxa"/>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Приложение № 2</w:t>
            </w:r>
          </w:p>
        </w:tc>
        <w:tc>
          <w:tcPr>
            <w:tcW w:w="6029" w:type="dxa"/>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Приложение № 2</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Таблица № 2</w:t>
            </w:r>
          </w:p>
        </w:tc>
      </w:tr>
      <w:tr w:rsidR="00606184" w:rsidRPr="00606184" w:rsidTr="00606184">
        <w:tc>
          <w:tcPr>
            <w:tcW w:w="6029" w:type="dxa"/>
          </w:tcPr>
          <w:p w:rsidR="00606184" w:rsidRPr="001B0DFA" w:rsidRDefault="00606184" w:rsidP="00606184">
            <w:pPr>
              <w:widowControl w:val="0"/>
              <w:autoSpaceDE w:val="0"/>
              <w:autoSpaceDN w:val="0"/>
              <w:adjustRightInd w:val="0"/>
              <w:jc w:val="center"/>
              <w:rPr>
                <w:bCs/>
                <w:sz w:val="24"/>
                <w:szCs w:val="24"/>
              </w:rPr>
            </w:pPr>
            <w:r w:rsidRPr="001B0DFA">
              <w:rPr>
                <w:bCs/>
                <w:sz w:val="24"/>
                <w:szCs w:val="24"/>
              </w:rPr>
              <w:t>к муниципальной программе</w:t>
            </w:r>
            <w:r w:rsidRPr="001B0DFA">
              <w:rPr>
                <w:sz w:val="24"/>
                <w:szCs w:val="24"/>
              </w:rPr>
              <w:t xml:space="preserve"> Красноармейского  сельского поселения   </w:t>
            </w:r>
            <w:r w:rsidRPr="001B0DFA">
              <w:rPr>
                <w:bCs/>
                <w:sz w:val="24"/>
                <w:szCs w:val="24"/>
              </w:rPr>
              <w:t>Орловского района</w:t>
            </w:r>
          </w:p>
        </w:tc>
        <w:tc>
          <w:tcPr>
            <w:tcW w:w="6029" w:type="dxa"/>
          </w:tcPr>
          <w:p w:rsidR="00606184" w:rsidRPr="00606184" w:rsidRDefault="00606184" w:rsidP="00606184">
            <w:pPr>
              <w:widowControl w:val="0"/>
              <w:autoSpaceDE w:val="0"/>
              <w:autoSpaceDN w:val="0"/>
              <w:adjustRightInd w:val="0"/>
              <w:rPr>
                <w:bCs/>
                <w:sz w:val="26"/>
                <w:szCs w:val="26"/>
              </w:rPr>
            </w:pP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p>
        </w:tc>
      </w:tr>
      <w:tr w:rsidR="00606184" w:rsidRPr="00606184" w:rsidTr="00606184">
        <w:tc>
          <w:tcPr>
            <w:tcW w:w="6029" w:type="dxa"/>
          </w:tcPr>
          <w:p w:rsidR="00606184" w:rsidRPr="001B0DFA" w:rsidRDefault="00606184" w:rsidP="00606184">
            <w:pPr>
              <w:widowControl w:val="0"/>
              <w:autoSpaceDE w:val="0"/>
              <w:autoSpaceDN w:val="0"/>
              <w:adjustRightInd w:val="0"/>
              <w:jc w:val="center"/>
              <w:rPr>
                <w:sz w:val="24"/>
                <w:szCs w:val="24"/>
              </w:rPr>
            </w:pPr>
            <w:r w:rsidRPr="001B0DFA">
              <w:rPr>
                <w:sz w:val="24"/>
                <w:szCs w:val="24"/>
              </w:rPr>
              <w:t>«Энергоэффективность и развитие энергетики»</w:t>
            </w:r>
          </w:p>
        </w:tc>
        <w:tc>
          <w:tcPr>
            <w:tcW w:w="6029" w:type="dxa"/>
          </w:tcPr>
          <w:p w:rsidR="00606184" w:rsidRPr="00606184" w:rsidRDefault="00606184" w:rsidP="00606184">
            <w:pPr>
              <w:widowControl w:val="0"/>
              <w:autoSpaceDE w:val="0"/>
              <w:autoSpaceDN w:val="0"/>
              <w:adjustRightInd w:val="0"/>
              <w:jc w:val="center"/>
              <w:rPr>
                <w:sz w:val="26"/>
                <w:szCs w:val="26"/>
              </w:rPr>
            </w:pPr>
            <w:r w:rsidRPr="00606184">
              <w:rPr>
                <w:sz w:val="28"/>
                <w:szCs w:val="28"/>
              </w:rPr>
              <w:t>и развитие энергетики»</w:t>
            </w:r>
          </w:p>
        </w:tc>
        <w:tc>
          <w:tcPr>
            <w:tcW w:w="6029" w:type="dxa"/>
            <w:shd w:val="clear" w:color="auto" w:fill="auto"/>
          </w:tcPr>
          <w:p w:rsidR="00606184" w:rsidRPr="00606184" w:rsidRDefault="00606184" w:rsidP="00606184">
            <w:pPr>
              <w:widowControl w:val="0"/>
              <w:autoSpaceDE w:val="0"/>
              <w:autoSpaceDN w:val="0"/>
              <w:adjustRightInd w:val="0"/>
              <w:jc w:val="center"/>
              <w:rPr>
                <w:sz w:val="26"/>
                <w:szCs w:val="26"/>
              </w:rPr>
            </w:pPr>
          </w:p>
        </w:tc>
      </w:tr>
    </w:tbl>
    <w:p w:rsidR="00606184" w:rsidRPr="00606184" w:rsidRDefault="00606184" w:rsidP="00606184">
      <w:pPr>
        <w:widowControl w:val="0"/>
        <w:autoSpaceDE w:val="0"/>
        <w:autoSpaceDN w:val="0"/>
        <w:adjustRightInd w:val="0"/>
        <w:ind w:firstLine="720"/>
        <w:jc w:val="both"/>
        <w:rPr>
          <w:sz w:val="26"/>
          <w:szCs w:val="26"/>
        </w:rPr>
      </w:pPr>
    </w:p>
    <w:p w:rsidR="00606184" w:rsidRPr="00500803" w:rsidRDefault="00606184" w:rsidP="00606184">
      <w:pPr>
        <w:widowControl w:val="0"/>
        <w:autoSpaceDE w:val="0"/>
        <w:autoSpaceDN w:val="0"/>
        <w:adjustRightInd w:val="0"/>
        <w:spacing w:before="100" w:beforeAutospacing="1"/>
        <w:jc w:val="center"/>
        <w:outlineLvl w:val="0"/>
        <w:rPr>
          <w:bCs/>
          <w:kern w:val="32"/>
          <w:sz w:val="28"/>
          <w:szCs w:val="28"/>
          <w:lang w:val="x-none" w:eastAsia="x-none"/>
        </w:rPr>
      </w:pPr>
      <w:r w:rsidRPr="00500803">
        <w:rPr>
          <w:bCs/>
          <w:kern w:val="32"/>
          <w:sz w:val="28"/>
          <w:szCs w:val="28"/>
          <w:lang w:val="x-none" w:eastAsia="x-none"/>
        </w:rPr>
        <w:t>Перечень</w:t>
      </w:r>
    </w:p>
    <w:p w:rsidR="004531B8" w:rsidRPr="00500803" w:rsidRDefault="004531B8" w:rsidP="00500803">
      <w:pPr>
        <w:widowControl w:val="0"/>
        <w:autoSpaceDE w:val="0"/>
        <w:autoSpaceDN w:val="0"/>
        <w:adjustRightInd w:val="0"/>
        <w:jc w:val="center"/>
        <w:rPr>
          <w:rFonts w:eastAsia="Calibri"/>
          <w:sz w:val="28"/>
          <w:szCs w:val="28"/>
          <w:lang w:eastAsia="en-US"/>
        </w:rPr>
      </w:pPr>
      <w:r w:rsidRPr="00500803">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00500803">
        <w:rPr>
          <w:rFonts w:eastAsia="Calibri"/>
          <w:sz w:val="28"/>
          <w:szCs w:val="28"/>
          <w:lang w:eastAsia="en-US"/>
        </w:rPr>
        <w:t>о</w:t>
      </w:r>
      <w:r w:rsidRPr="00500803">
        <w:rPr>
          <w:rFonts w:eastAsia="Calibri"/>
          <w:sz w:val="28"/>
          <w:szCs w:val="28"/>
          <w:lang w:eastAsia="en-US"/>
        </w:rPr>
        <w:t xml:space="preserve">грамм муниципальной программы </w:t>
      </w:r>
      <w:r w:rsidRPr="00500803">
        <w:rPr>
          <w:sz w:val="28"/>
          <w:szCs w:val="28"/>
        </w:rPr>
        <w:t>Красноармейского сельского поселения Орловского района «Энергоэффективность и развитие энергетики»</w:t>
      </w:r>
    </w:p>
    <w:p w:rsidR="00606184" w:rsidRPr="00606184" w:rsidRDefault="00606184" w:rsidP="00606184">
      <w:pPr>
        <w:widowControl w:val="0"/>
        <w:autoSpaceDE w:val="0"/>
        <w:autoSpaceDN w:val="0"/>
        <w:adjustRightInd w:val="0"/>
        <w:spacing w:before="100" w:beforeAutospacing="1"/>
        <w:jc w:val="center"/>
        <w:outlineLvl w:val="0"/>
        <w:rPr>
          <w:bCs/>
          <w:kern w:val="32"/>
          <w:sz w:val="26"/>
          <w:szCs w:val="26"/>
          <w:lang w:val="x-none" w:eastAsia="x-none"/>
        </w:rPr>
      </w:pPr>
    </w:p>
    <w:p w:rsidR="00606184" w:rsidRPr="00606184" w:rsidRDefault="00606184" w:rsidP="00606184">
      <w:pPr>
        <w:widowControl w:val="0"/>
        <w:autoSpaceDE w:val="0"/>
        <w:autoSpaceDN w:val="0"/>
        <w:adjustRightInd w:val="0"/>
        <w:spacing w:before="100" w:beforeAutospacing="1" w:after="100" w:afterAutospacing="1"/>
        <w:ind w:firstLine="720"/>
        <w:jc w:val="both"/>
        <w:rPr>
          <w:sz w:val="26"/>
          <w:szCs w:val="26"/>
        </w:rPr>
      </w:pP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693"/>
        <w:gridCol w:w="2410"/>
        <w:gridCol w:w="1071"/>
        <w:gridCol w:w="1055"/>
        <w:gridCol w:w="2268"/>
        <w:gridCol w:w="3260"/>
        <w:gridCol w:w="2127"/>
      </w:tblGrid>
      <w:tr w:rsidR="00606184" w:rsidRPr="00606184" w:rsidTr="00606184">
        <w:tc>
          <w:tcPr>
            <w:tcW w:w="851" w:type="dxa"/>
            <w:vMerge w:val="restart"/>
            <w:tcBorders>
              <w:top w:val="single" w:sz="4" w:space="0" w:color="auto"/>
              <w:bottom w:val="nil"/>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 xml:space="preserve">N </w:t>
            </w:r>
          </w:p>
        </w:tc>
        <w:tc>
          <w:tcPr>
            <w:tcW w:w="2693" w:type="dxa"/>
            <w:vMerge w:val="restart"/>
            <w:tcBorders>
              <w:top w:val="single" w:sz="4" w:space="0" w:color="auto"/>
              <w:left w:val="single" w:sz="4" w:space="0" w:color="auto"/>
              <w:bottom w:val="nil"/>
              <w:right w:val="single" w:sz="4" w:space="0" w:color="auto"/>
            </w:tcBorders>
          </w:tcPr>
          <w:p w:rsidR="004531B8" w:rsidRPr="002042E8" w:rsidRDefault="004531B8" w:rsidP="004531B8">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606184" w:rsidRPr="00606184" w:rsidRDefault="004531B8" w:rsidP="004531B8">
            <w:pPr>
              <w:widowControl w:val="0"/>
              <w:autoSpaceDE w:val="0"/>
              <w:autoSpaceDN w:val="0"/>
              <w:adjustRightInd w:val="0"/>
              <w:jc w:val="center"/>
              <w:rPr>
                <w:sz w:val="24"/>
                <w:szCs w:val="24"/>
              </w:rPr>
            </w:pPr>
            <w:r w:rsidRPr="002042E8">
              <w:rPr>
                <w:sz w:val="24"/>
                <w:szCs w:val="24"/>
              </w:rPr>
              <w:t>мероприятия ведомственной целевой программы</w:t>
            </w:r>
          </w:p>
        </w:tc>
        <w:tc>
          <w:tcPr>
            <w:tcW w:w="2410" w:type="dxa"/>
            <w:vMerge w:val="restart"/>
            <w:tcBorders>
              <w:top w:val="single" w:sz="4" w:space="0" w:color="auto"/>
              <w:left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Соисполнитель, участник, ответственный за исполнение основного мероприятия, мероприятия ВЦП</w:t>
            </w:r>
          </w:p>
        </w:tc>
        <w:tc>
          <w:tcPr>
            <w:tcW w:w="2126"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Срок</w:t>
            </w:r>
          </w:p>
        </w:tc>
        <w:tc>
          <w:tcPr>
            <w:tcW w:w="2268" w:type="dxa"/>
            <w:vMerge w:val="restart"/>
            <w:tcBorders>
              <w:top w:val="single" w:sz="4" w:space="0" w:color="auto"/>
              <w:left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Ожидаемый результат (краткое описание)</w:t>
            </w:r>
          </w:p>
        </w:tc>
        <w:tc>
          <w:tcPr>
            <w:tcW w:w="3260" w:type="dxa"/>
            <w:vMerge w:val="restart"/>
            <w:tcBorders>
              <w:top w:val="single" w:sz="4" w:space="0" w:color="auto"/>
              <w:left w:val="single" w:sz="4" w:space="0" w:color="auto"/>
              <w:bottom w:val="nil"/>
              <w:right w:val="single" w:sz="4" w:space="0" w:color="auto"/>
            </w:tcBorders>
          </w:tcPr>
          <w:p w:rsidR="00606184" w:rsidRPr="00606184" w:rsidRDefault="004531B8" w:rsidP="00606184">
            <w:pPr>
              <w:widowControl w:val="0"/>
              <w:autoSpaceDE w:val="0"/>
              <w:autoSpaceDN w:val="0"/>
              <w:adjustRightInd w:val="0"/>
              <w:jc w:val="center"/>
              <w:rPr>
                <w:sz w:val="24"/>
                <w:szCs w:val="24"/>
              </w:rPr>
            </w:pPr>
            <w:r w:rsidRPr="002042E8">
              <w:rPr>
                <w:sz w:val="24"/>
                <w:szCs w:val="24"/>
              </w:rPr>
              <w:t xml:space="preserve">Последствия </w:t>
            </w:r>
            <w:r w:rsidRPr="002042E8">
              <w:rPr>
                <w:sz w:val="24"/>
                <w:szCs w:val="24"/>
              </w:rPr>
              <w:br/>
              <w:t xml:space="preserve">нереализации основного </w:t>
            </w:r>
            <w:r w:rsidRPr="002042E8">
              <w:rPr>
                <w:sz w:val="24"/>
                <w:szCs w:val="24"/>
              </w:rPr>
              <w:br/>
              <w:t xml:space="preserve">мероприятия, приоритетного основного мероприятия, мероприятия ведомственной </w:t>
            </w:r>
            <w:r w:rsidRPr="002042E8">
              <w:rPr>
                <w:sz w:val="24"/>
                <w:szCs w:val="24"/>
              </w:rPr>
              <w:br/>
              <w:t>целевой</w:t>
            </w:r>
            <w:r w:rsidRPr="002042E8">
              <w:rPr>
                <w:sz w:val="24"/>
                <w:szCs w:val="24"/>
              </w:rPr>
              <w:br/>
              <w:t>программы</w:t>
            </w:r>
          </w:p>
        </w:tc>
        <w:tc>
          <w:tcPr>
            <w:tcW w:w="2127" w:type="dxa"/>
            <w:vMerge w:val="restart"/>
            <w:tcBorders>
              <w:top w:val="single" w:sz="4" w:space="0" w:color="auto"/>
              <w:left w:val="single" w:sz="4" w:space="0" w:color="auto"/>
              <w:bottom w:val="nil"/>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Связь с показателями муниципальной программы (подпрограммы)</w:t>
            </w:r>
          </w:p>
        </w:tc>
      </w:tr>
      <w:tr w:rsidR="00606184" w:rsidRPr="00606184" w:rsidTr="00606184">
        <w:tc>
          <w:tcPr>
            <w:tcW w:w="851" w:type="dxa"/>
            <w:vMerge/>
            <w:tcBorders>
              <w:top w:val="nil"/>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2693" w:type="dxa"/>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2410" w:type="dxa"/>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начала реализации</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окончания реализации</w:t>
            </w:r>
          </w:p>
        </w:tc>
        <w:tc>
          <w:tcPr>
            <w:tcW w:w="2268" w:type="dxa"/>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3260" w:type="dxa"/>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2127" w:type="dxa"/>
            <w:vMerge/>
            <w:tcBorders>
              <w:top w:val="nil"/>
              <w:left w:val="single" w:sz="4" w:space="0" w:color="auto"/>
              <w:bottom w:val="single" w:sz="4" w:space="0" w:color="auto"/>
            </w:tcBorders>
          </w:tcPr>
          <w:p w:rsidR="00606184" w:rsidRPr="00606184" w:rsidRDefault="00606184" w:rsidP="00606184">
            <w:pPr>
              <w:widowControl w:val="0"/>
              <w:autoSpaceDE w:val="0"/>
              <w:autoSpaceDN w:val="0"/>
              <w:adjustRightInd w:val="0"/>
              <w:jc w:val="both"/>
              <w:rPr>
                <w:sz w:val="24"/>
                <w:szCs w:val="24"/>
              </w:rPr>
            </w:pP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3</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4</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7</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8</w:t>
            </w: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p>
        </w:tc>
        <w:tc>
          <w:tcPr>
            <w:tcW w:w="14884" w:type="dxa"/>
            <w:gridSpan w:val="7"/>
            <w:tcBorders>
              <w:top w:val="single" w:sz="4" w:space="0" w:color="auto"/>
              <w:left w:val="single" w:sz="4" w:space="0" w:color="auto"/>
              <w:bottom w:val="single" w:sz="4" w:space="0" w:color="auto"/>
            </w:tcBorders>
          </w:tcPr>
          <w:p w:rsidR="00606184" w:rsidRPr="00606184" w:rsidRDefault="00606184" w:rsidP="00C35510">
            <w:pPr>
              <w:widowControl w:val="0"/>
              <w:autoSpaceDE w:val="0"/>
              <w:autoSpaceDN w:val="0"/>
              <w:adjustRightInd w:val="0"/>
              <w:jc w:val="center"/>
              <w:rPr>
                <w:sz w:val="24"/>
                <w:szCs w:val="24"/>
              </w:rPr>
            </w:pPr>
            <w:r w:rsidRPr="00606184">
              <w:rPr>
                <w:sz w:val="24"/>
                <w:szCs w:val="24"/>
              </w:rPr>
              <w:t xml:space="preserve">Подпрограмма 1  «Энергосбережение и повышение энергетической эффективности </w:t>
            </w:r>
            <w:r w:rsidR="001B0DFA">
              <w:rPr>
                <w:sz w:val="24"/>
                <w:szCs w:val="24"/>
              </w:rPr>
              <w:t>Красноармейского сельского поселения</w:t>
            </w:r>
            <w:r w:rsidRPr="00606184">
              <w:rPr>
                <w:sz w:val="24"/>
                <w:szCs w:val="24"/>
              </w:rPr>
              <w:t xml:space="preserve">» </w:t>
            </w:r>
          </w:p>
        </w:tc>
      </w:tr>
      <w:tr w:rsidR="00C35510" w:rsidRPr="00606184" w:rsidTr="009577FA">
        <w:trPr>
          <w:trHeight w:val="335"/>
        </w:trPr>
        <w:tc>
          <w:tcPr>
            <w:tcW w:w="851" w:type="dxa"/>
            <w:tcBorders>
              <w:top w:val="single" w:sz="4" w:space="0" w:color="auto"/>
              <w:bottom w:val="single" w:sz="4" w:space="0" w:color="auto"/>
              <w:right w:val="single" w:sz="4" w:space="0" w:color="auto"/>
            </w:tcBorders>
          </w:tcPr>
          <w:p w:rsidR="00C35510" w:rsidRPr="00606184" w:rsidRDefault="00C35510" w:rsidP="00606184">
            <w:pPr>
              <w:widowControl w:val="0"/>
              <w:autoSpaceDE w:val="0"/>
              <w:autoSpaceDN w:val="0"/>
              <w:adjustRightInd w:val="0"/>
              <w:jc w:val="both"/>
              <w:rPr>
                <w:sz w:val="24"/>
                <w:szCs w:val="24"/>
              </w:rPr>
            </w:pPr>
          </w:p>
        </w:tc>
        <w:tc>
          <w:tcPr>
            <w:tcW w:w="14884" w:type="dxa"/>
            <w:gridSpan w:val="7"/>
            <w:tcBorders>
              <w:top w:val="single" w:sz="4" w:space="0" w:color="auto"/>
              <w:left w:val="single" w:sz="4" w:space="0" w:color="auto"/>
              <w:bottom w:val="single" w:sz="4" w:space="0" w:color="auto"/>
            </w:tcBorders>
          </w:tcPr>
          <w:p w:rsidR="00C35510" w:rsidRPr="00606184" w:rsidRDefault="00C35510" w:rsidP="009577FA">
            <w:pPr>
              <w:widowControl w:val="0"/>
              <w:autoSpaceDE w:val="0"/>
              <w:autoSpaceDN w:val="0"/>
              <w:adjustRightInd w:val="0"/>
              <w:spacing w:line="480" w:lineRule="auto"/>
              <w:contextualSpacing/>
              <w:rPr>
                <w:sz w:val="24"/>
                <w:szCs w:val="24"/>
              </w:rPr>
            </w:pPr>
            <w:r>
              <w:rPr>
                <w:sz w:val="24"/>
                <w:szCs w:val="24"/>
              </w:rPr>
              <w:t xml:space="preserve">Цель </w:t>
            </w:r>
            <w:r w:rsidR="00500803">
              <w:rPr>
                <w:sz w:val="24"/>
                <w:szCs w:val="24"/>
              </w:rPr>
              <w:t xml:space="preserve">подпрограммы </w:t>
            </w:r>
            <w:r w:rsidR="009577FA">
              <w:rPr>
                <w:sz w:val="24"/>
                <w:szCs w:val="24"/>
              </w:rPr>
              <w:t>1«С</w:t>
            </w:r>
            <w:r w:rsidRPr="00C35510">
              <w:rPr>
                <w:sz w:val="24"/>
                <w:szCs w:val="24"/>
              </w:rPr>
              <w:t>тимулирование технологической модернизации экономики и формирования бережливой модели энергопотребле</w:t>
            </w:r>
            <w:r w:rsidR="009577FA">
              <w:rPr>
                <w:sz w:val="24"/>
                <w:szCs w:val="24"/>
              </w:rPr>
              <w:t>ния</w:t>
            </w:r>
          </w:p>
        </w:tc>
      </w:tr>
      <w:tr w:rsidR="00C35510" w:rsidRPr="00606184" w:rsidTr="00606184">
        <w:tc>
          <w:tcPr>
            <w:tcW w:w="851" w:type="dxa"/>
            <w:tcBorders>
              <w:top w:val="single" w:sz="4" w:space="0" w:color="auto"/>
              <w:bottom w:val="single" w:sz="4" w:space="0" w:color="auto"/>
              <w:right w:val="single" w:sz="4" w:space="0" w:color="auto"/>
            </w:tcBorders>
          </w:tcPr>
          <w:p w:rsidR="00C35510" w:rsidRPr="00606184" w:rsidRDefault="00C35510" w:rsidP="00606184">
            <w:pPr>
              <w:widowControl w:val="0"/>
              <w:autoSpaceDE w:val="0"/>
              <w:autoSpaceDN w:val="0"/>
              <w:adjustRightInd w:val="0"/>
              <w:jc w:val="both"/>
              <w:rPr>
                <w:sz w:val="24"/>
                <w:szCs w:val="24"/>
              </w:rPr>
            </w:pPr>
          </w:p>
        </w:tc>
        <w:tc>
          <w:tcPr>
            <w:tcW w:w="14884" w:type="dxa"/>
            <w:gridSpan w:val="7"/>
            <w:tcBorders>
              <w:top w:val="single" w:sz="4" w:space="0" w:color="auto"/>
              <w:left w:val="single" w:sz="4" w:space="0" w:color="auto"/>
              <w:bottom w:val="single" w:sz="4" w:space="0" w:color="auto"/>
            </w:tcBorders>
          </w:tcPr>
          <w:p w:rsidR="00C35510" w:rsidRDefault="00E4037C" w:rsidP="00C35510">
            <w:pPr>
              <w:tabs>
                <w:tab w:val="left" w:pos="356"/>
              </w:tabs>
              <w:ind w:firstLine="570"/>
              <w:contextualSpacing/>
              <w:jc w:val="both"/>
              <w:rPr>
                <w:sz w:val="24"/>
                <w:szCs w:val="24"/>
              </w:rPr>
            </w:pPr>
            <w:r>
              <w:rPr>
                <w:sz w:val="24"/>
                <w:szCs w:val="24"/>
              </w:rPr>
              <w:t>Задача</w:t>
            </w:r>
            <w:r w:rsidR="00500803">
              <w:rPr>
                <w:sz w:val="24"/>
                <w:szCs w:val="24"/>
              </w:rPr>
              <w:t>1</w:t>
            </w:r>
            <w:r w:rsidR="00C35510">
              <w:rPr>
                <w:sz w:val="24"/>
                <w:szCs w:val="24"/>
              </w:rPr>
              <w:t xml:space="preserve"> </w:t>
            </w:r>
            <w:r w:rsidR="00500803">
              <w:rPr>
                <w:sz w:val="24"/>
                <w:szCs w:val="24"/>
              </w:rPr>
              <w:t xml:space="preserve">подпрограммы </w:t>
            </w:r>
            <w:r w:rsidR="00C35510">
              <w:rPr>
                <w:sz w:val="24"/>
                <w:szCs w:val="24"/>
              </w:rPr>
              <w:t>1</w:t>
            </w:r>
            <w:r w:rsidR="00C35510" w:rsidRPr="00606184">
              <w:rPr>
                <w:sz w:val="28"/>
                <w:szCs w:val="28"/>
              </w:rPr>
              <w:t xml:space="preserve"> </w:t>
            </w:r>
            <w:r w:rsidR="009577FA">
              <w:rPr>
                <w:sz w:val="24"/>
                <w:szCs w:val="24"/>
              </w:rPr>
              <w:t>«С</w:t>
            </w:r>
            <w:r w:rsidR="00C35510" w:rsidRPr="00C35510">
              <w:rPr>
                <w:sz w:val="24"/>
                <w:szCs w:val="24"/>
              </w:rPr>
              <w:t>овершенствование нормативно-правового регулирования и методического обеспечения в области энергоэф</w:t>
            </w:r>
            <w:r w:rsidR="009577FA">
              <w:rPr>
                <w:sz w:val="24"/>
                <w:szCs w:val="24"/>
              </w:rPr>
              <w:t>фективности и энергосбережения»</w:t>
            </w:r>
          </w:p>
          <w:p w:rsidR="00C35510" w:rsidRPr="00606184" w:rsidRDefault="00C35510" w:rsidP="00CD3C5B">
            <w:pPr>
              <w:tabs>
                <w:tab w:val="left" w:pos="356"/>
              </w:tabs>
              <w:ind w:firstLine="570"/>
              <w:contextualSpacing/>
              <w:jc w:val="both"/>
              <w:rPr>
                <w:sz w:val="24"/>
                <w:szCs w:val="24"/>
              </w:rPr>
            </w:pP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1.1.</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мероприятие1.1</w:t>
            </w:r>
          </w:p>
          <w:p w:rsidR="00606184" w:rsidRPr="00606184" w:rsidRDefault="00606184" w:rsidP="00606184">
            <w:pPr>
              <w:widowControl w:val="0"/>
              <w:autoSpaceDE w:val="0"/>
              <w:autoSpaceDN w:val="0"/>
              <w:adjustRightInd w:val="0"/>
              <w:rPr>
                <w:sz w:val="24"/>
                <w:szCs w:val="24"/>
              </w:rPr>
            </w:pPr>
            <w:r w:rsidRPr="00606184">
              <w:rPr>
                <w:sz w:val="24"/>
                <w:szCs w:val="24"/>
              </w:rPr>
              <w:t>Проведение обязательного энергетического обследования</w:t>
            </w:r>
          </w:p>
          <w:p w:rsidR="00606184" w:rsidRPr="00606184" w:rsidRDefault="00606184" w:rsidP="00606184">
            <w:pPr>
              <w:widowControl w:val="0"/>
              <w:autoSpaceDE w:val="0"/>
              <w:autoSpaceDN w:val="0"/>
              <w:adjustRightInd w:val="0"/>
              <w:rPr>
                <w:sz w:val="24"/>
                <w:szCs w:val="24"/>
              </w:rPr>
            </w:pPr>
          </w:p>
          <w:p w:rsidR="00606184" w:rsidRPr="00606184" w:rsidRDefault="00606184" w:rsidP="00606184">
            <w:pPr>
              <w:widowControl w:val="0"/>
              <w:autoSpaceDE w:val="0"/>
              <w:autoSpaceDN w:val="0"/>
              <w:adjustRightInd w:val="0"/>
              <w:rPr>
                <w:sz w:val="24"/>
                <w:szCs w:val="24"/>
              </w:rPr>
            </w:pPr>
          </w:p>
          <w:p w:rsidR="00606184" w:rsidRPr="00606184" w:rsidRDefault="00606184" w:rsidP="00606184">
            <w:pPr>
              <w:widowControl w:val="0"/>
              <w:autoSpaceDE w:val="0"/>
              <w:autoSpaceDN w:val="0"/>
              <w:adjustRightInd w:val="0"/>
              <w:rPr>
                <w:sz w:val="24"/>
                <w:szCs w:val="24"/>
              </w:rPr>
            </w:pPr>
          </w:p>
          <w:p w:rsidR="00606184" w:rsidRPr="00606184" w:rsidRDefault="00606184" w:rsidP="00606184">
            <w:pPr>
              <w:widowControl w:val="0"/>
              <w:autoSpaceDE w:val="0"/>
              <w:autoSpaceDN w:val="0"/>
              <w:adjustRightInd w:val="0"/>
              <w:rPr>
                <w:sz w:val="24"/>
                <w:szCs w:val="24"/>
              </w:rPr>
            </w:pPr>
          </w:p>
          <w:p w:rsidR="00606184" w:rsidRPr="00606184" w:rsidRDefault="00606184" w:rsidP="00606184">
            <w:pPr>
              <w:widowControl w:val="0"/>
              <w:autoSpaceDE w:val="0"/>
              <w:autoSpaceDN w:val="0"/>
              <w:adjustRightInd w:val="0"/>
              <w:rPr>
                <w:sz w:val="24"/>
                <w:szCs w:val="24"/>
              </w:rPr>
            </w:pPr>
          </w:p>
          <w:p w:rsidR="00606184" w:rsidRPr="00606184" w:rsidRDefault="00606184" w:rsidP="00606184">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формирование энергетических паспортов и мероприятий</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 xml:space="preserve">Неисполнение ст.16 </w:t>
            </w:r>
            <w:r w:rsidRPr="00606184">
              <w:rPr>
                <w:rFonts w:eastAsia="Calibri"/>
                <w:sz w:val="24"/>
                <w:szCs w:val="24"/>
              </w:rPr>
              <w:t xml:space="preserve">Федерального закона от 23.11.2009 № 216-ФЗ </w:t>
            </w:r>
            <w:r w:rsidRPr="00606184">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06184" w:rsidRPr="00606184" w:rsidRDefault="00606184" w:rsidP="00606184">
            <w:pPr>
              <w:widowControl w:val="0"/>
              <w:autoSpaceDE w:val="0"/>
              <w:autoSpaceDN w:val="0"/>
              <w:adjustRightInd w:val="0"/>
              <w:rPr>
                <w:rFonts w:ascii="Arial" w:hAnsi="Arial"/>
                <w:sz w:val="26"/>
                <w:szCs w:val="26"/>
              </w:rPr>
            </w:pP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rPr>
                <w:rFonts w:ascii="Arial" w:hAnsi="Arial"/>
                <w:sz w:val="26"/>
                <w:szCs w:val="26"/>
              </w:rPr>
            </w:pPr>
            <w:r w:rsidRPr="00606184">
              <w:rPr>
                <w:sz w:val="24"/>
                <w:szCs w:val="24"/>
              </w:rPr>
              <w:t>Показатель 1.</w:t>
            </w: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мероприятие1.2</w:t>
            </w:r>
          </w:p>
          <w:p w:rsidR="00606184" w:rsidRPr="00606184" w:rsidRDefault="00606184" w:rsidP="00606184">
            <w:pPr>
              <w:widowControl w:val="0"/>
              <w:autoSpaceDE w:val="0"/>
              <w:autoSpaceDN w:val="0"/>
              <w:adjustRightInd w:val="0"/>
              <w:rPr>
                <w:sz w:val="24"/>
                <w:szCs w:val="24"/>
              </w:rPr>
            </w:pPr>
            <w:r w:rsidRPr="00606184">
              <w:rPr>
                <w:sz w:val="24"/>
                <w:szCs w:val="24"/>
              </w:rPr>
              <w:t>Информационная поддержка политики энергосбережения</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 xml:space="preserve">повышение уровня подготовки </w:t>
            </w:r>
          </w:p>
          <w:p w:rsidR="00606184" w:rsidRPr="00606184" w:rsidRDefault="00606184" w:rsidP="00606184">
            <w:pPr>
              <w:widowControl w:val="0"/>
              <w:autoSpaceDE w:val="0"/>
              <w:autoSpaceDN w:val="0"/>
              <w:adjustRightInd w:val="0"/>
              <w:jc w:val="both"/>
              <w:rPr>
                <w:sz w:val="24"/>
                <w:szCs w:val="24"/>
              </w:rPr>
            </w:pPr>
            <w:r w:rsidRPr="00606184">
              <w:rPr>
                <w:sz w:val="24"/>
                <w:szCs w:val="24"/>
              </w:rPr>
              <w:t>в сфере энерго-сбережения</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Отсутствие положительной динамики повышения уровня подготовки в сфере энерго-сбережения</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rPr>
                <w:rFonts w:ascii="Arial" w:hAnsi="Arial"/>
                <w:sz w:val="26"/>
                <w:szCs w:val="26"/>
              </w:rPr>
            </w:pPr>
            <w:r w:rsidRPr="00606184">
              <w:rPr>
                <w:sz w:val="24"/>
                <w:szCs w:val="24"/>
              </w:rPr>
              <w:t>Показатель 1.7.</w:t>
            </w:r>
          </w:p>
        </w:tc>
      </w:tr>
      <w:tr w:rsidR="00CD3C5B" w:rsidRPr="00606184" w:rsidTr="00393D27">
        <w:tc>
          <w:tcPr>
            <w:tcW w:w="15735" w:type="dxa"/>
            <w:gridSpan w:val="8"/>
            <w:tcBorders>
              <w:top w:val="single" w:sz="4" w:space="0" w:color="auto"/>
              <w:bottom w:val="single" w:sz="4" w:space="0" w:color="auto"/>
            </w:tcBorders>
          </w:tcPr>
          <w:p w:rsidR="00CD3C5B" w:rsidRPr="00C35510" w:rsidRDefault="00E4037C" w:rsidP="00CD3C5B">
            <w:pPr>
              <w:tabs>
                <w:tab w:val="left" w:pos="356"/>
              </w:tabs>
              <w:ind w:firstLine="570"/>
              <w:contextualSpacing/>
              <w:jc w:val="both"/>
              <w:rPr>
                <w:sz w:val="24"/>
                <w:szCs w:val="24"/>
              </w:rPr>
            </w:pPr>
            <w:r>
              <w:rPr>
                <w:sz w:val="24"/>
                <w:szCs w:val="24"/>
              </w:rPr>
              <w:t>Задача</w:t>
            </w:r>
            <w:r w:rsidR="00500803">
              <w:rPr>
                <w:sz w:val="24"/>
                <w:szCs w:val="24"/>
              </w:rPr>
              <w:t xml:space="preserve"> 2</w:t>
            </w:r>
            <w:r w:rsidR="00CD3C5B">
              <w:rPr>
                <w:sz w:val="24"/>
                <w:szCs w:val="24"/>
              </w:rPr>
              <w:t xml:space="preserve"> </w:t>
            </w:r>
            <w:r w:rsidR="00500803">
              <w:rPr>
                <w:sz w:val="24"/>
                <w:szCs w:val="24"/>
              </w:rPr>
              <w:t>подпрограммы</w:t>
            </w:r>
            <w:r w:rsidR="00500803" w:rsidRPr="00C35510">
              <w:rPr>
                <w:sz w:val="24"/>
                <w:szCs w:val="24"/>
              </w:rPr>
              <w:t xml:space="preserve"> </w:t>
            </w:r>
            <w:r w:rsidR="00500803">
              <w:rPr>
                <w:sz w:val="24"/>
                <w:szCs w:val="24"/>
              </w:rPr>
              <w:t>1</w:t>
            </w:r>
            <w:r w:rsidR="00CD3C5B" w:rsidRPr="00C35510">
              <w:rPr>
                <w:sz w:val="24"/>
                <w:szCs w:val="24"/>
              </w:rPr>
              <w:t>финансово-экономическое стимулирование реализации проектов в области энергоэффективности и энергосбереже</w:t>
            </w:r>
            <w:r w:rsidR="00CD3C5B">
              <w:rPr>
                <w:sz w:val="24"/>
                <w:szCs w:val="24"/>
              </w:rPr>
              <w:t>ния</w:t>
            </w:r>
          </w:p>
          <w:p w:rsidR="00CD3C5B" w:rsidRPr="00606184" w:rsidRDefault="00CD3C5B" w:rsidP="00606184">
            <w:pPr>
              <w:widowControl w:val="0"/>
              <w:autoSpaceDE w:val="0"/>
              <w:autoSpaceDN w:val="0"/>
              <w:adjustRightInd w:val="0"/>
              <w:rPr>
                <w:sz w:val="24"/>
                <w:szCs w:val="24"/>
              </w:rPr>
            </w:pP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1.3</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мероприятие1.3</w:t>
            </w:r>
          </w:p>
          <w:p w:rsidR="00606184" w:rsidRPr="00606184" w:rsidRDefault="00606184" w:rsidP="00606184">
            <w:pPr>
              <w:widowControl w:val="0"/>
              <w:autoSpaceDE w:val="0"/>
              <w:autoSpaceDN w:val="0"/>
              <w:adjustRightInd w:val="0"/>
              <w:rPr>
                <w:sz w:val="24"/>
                <w:szCs w:val="24"/>
              </w:rPr>
            </w:pPr>
            <w:r w:rsidRPr="00606184">
              <w:rPr>
                <w:sz w:val="24"/>
                <w:szCs w:val="24"/>
              </w:rPr>
              <w:t>Приобретение, оплата выполнения необходимых проектных работ, предшествующих установке,  и установка/замена приборов учета потребляемых энергоресурсов</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уменьшение потребления энергоресурсов</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Отсутствие учета энергетических ресурсов и как следствие невозможность реализации энергосервисных проектов</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both"/>
              <w:rPr>
                <w:rFonts w:eastAsia="Batang"/>
                <w:sz w:val="24"/>
                <w:szCs w:val="24"/>
              </w:rPr>
            </w:pPr>
            <w:r w:rsidRPr="00606184">
              <w:rPr>
                <w:rFonts w:eastAsia="Batang"/>
                <w:sz w:val="24"/>
                <w:szCs w:val="24"/>
              </w:rPr>
              <w:t>Показатели 1.8,1.9,1.10,1.11</w:t>
            </w:r>
          </w:p>
        </w:tc>
      </w:tr>
      <w:tr w:rsidR="00CD3C5B" w:rsidRPr="00606184" w:rsidTr="00393D27">
        <w:tc>
          <w:tcPr>
            <w:tcW w:w="15735" w:type="dxa"/>
            <w:gridSpan w:val="8"/>
            <w:tcBorders>
              <w:top w:val="single" w:sz="4" w:space="0" w:color="auto"/>
              <w:bottom w:val="single" w:sz="4" w:space="0" w:color="auto"/>
            </w:tcBorders>
          </w:tcPr>
          <w:p w:rsidR="00CD3C5B" w:rsidRPr="00606184" w:rsidRDefault="00E4037C" w:rsidP="00500803">
            <w:pPr>
              <w:widowControl w:val="0"/>
              <w:autoSpaceDE w:val="0"/>
              <w:autoSpaceDN w:val="0"/>
              <w:adjustRightInd w:val="0"/>
              <w:jc w:val="both"/>
              <w:rPr>
                <w:rFonts w:eastAsia="Batang"/>
                <w:sz w:val="24"/>
                <w:szCs w:val="24"/>
              </w:rPr>
            </w:pPr>
            <w:r>
              <w:rPr>
                <w:sz w:val="24"/>
                <w:szCs w:val="24"/>
              </w:rPr>
              <w:t>Задача</w:t>
            </w:r>
            <w:r w:rsidR="00CD3C5B">
              <w:rPr>
                <w:sz w:val="24"/>
                <w:szCs w:val="24"/>
              </w:rPr>
              <w:t xml:space="preserve"> </w:t>
            </w:r>
            <w:r w:rsidR="00500803">
              <w:rPr>
                <w:sz w:val="24"/>
                <w:szCs w:val="24"/>
              </w:rPr>
              <w:t>3 подпрограммы 1</w:t>
            </w:r>
            <w:r w:rsidR="00CD3C5B">
              <w:rPr>
                <w:sz w:val="24"/>
                <w:szCs w:val="24"/>
              </w:rPr>
              <w:t xml:space="preserve"> </w:t>
            </w:r>
            <w:r w:rsidR="00CD3C5B" w:rsidRPr="00C35510">
              <w:rPr>
                <w:sz w:val="24"/>
                <w:szCs w:val="24"/>
              </w:rPr>
              <w:t>внедрение институциональных механизмов, активизирующих деятельность в области энергоэффективности и энергосбережения;</w:t>
            </w: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1.4</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мероприятие1.4</w:t>
            </w:r>
          </w:p>
          <w:p w:rsidR="00606184" w:rsidRPr="00606184" w:rsidRDefault="00606184" w:rsidP="00606184">
            <w:pPr>
              <w:widowControl w:val="0"/>
              <w:autoSpaceDE w:val="0"/>
              <w:autoSpaceDN w:val="0"/>
              <w:adjustRightInd w:val="0"/>
              <w:rPr>
                <w:sz w:val="24"/>
                <w:szCs w:val="24"/>
              </w:rPr>
            </w:pPr>
            <w:r w:rsidRPr="00606184">
              <w:rPr>
                <w:sz w:val="24"/>
                <w:szCs w:val="24"/>
              </w:rPr>
              <w:t xml:space="preserve">Замена ламп накаливания и других неэффективных элементов систем освещения, в том числе светильников, </w:t>
            </w:r>
          </w:p>
          <w:p w:rsidR="00606184" w:rsidRPr="00606184" w:rsidRDefault="00606184" w:rsidP="00606184">
            <w:pPr>
              <w:widowControl w:val="0"/>
              <w:autoSpaceDE w:val="0"/>
              <w:autoSpaceDN w:val="0"/>
              <w:adjustRightInd w:val="0"/>
              <w:rPr>
                <w:sz w:val="24"/>
                <w:szCs w:val="24"/>
              </w:rPr>
            </w:pPr>
            <w:r w:rsidRPr="00606184">
              <w:rPr>
                <w:sz w:val="24"/>
                <w:szCs w:val="24"/>
              </w:rPr>
              <w:t xml:space="preserve">на энергосберегающие </w:t>
            </w:r>
          </w:p>
          <w:p w:rsidR="00606184" w:rsidRPr="00606184" w:rsidRDefault="00606184" w:rsidP="00606184">
            <w:pPr>
              <w:widowControl w:val="0"/>
              <w:autoSpaceDE w:val="0"/>
              <w:autoSpaceDN w:val="0"/>
              <w:adjustRightInd w:val="0"/>
              <w:rPr>
                <w:sz w:val="24"/>
                <w:szCs w:val="24"/>
              </w:rPr>
            </w:pPr>
            <w:r w:rsidRPr="00606184">
              <w:rPr>
                <w:sz w:val="24"/>
                <w:szCs w:val="24"/>
              </w:rPr>
              <w:t xml:space="preserve">(в том числе не менее </w:t>
            </w:r>
          </w:p>
          <w:p w:rsidR="00606184" w:rsidRPr="00606184" w:rsidRDefault="00606184" w:rsidP="00606184">
            <w:pPr>
              <w:widowControl w:val="0"/>
              <w:autoSpaceDE w:val="0"/>
              <w:autoSpaceDN w:val="0"/>
              <w:adjustRightInd w:val="0"/>
              <w:rPr>
                <w:sz w:val="24"/>
                <w:szCs w:val="24"/>
              </w:rPr>
            </w:pPr>
            <w:r w:rsidRPr="00606184">
              <w:rPr>
                <w:sz w:val="24"/>
                <w:szCs w:val="24"/>
              </w:rPr>
              <w:t>30 процентов от объема на основе светодиодов)</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уменьшение потребления электроэнергии</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 xml:space="preserve">Отсутствие положи-тельной динамики по снижению потребления электроэнергии и неисполнение ст. 10 </w:t>
            </w:r>
            <w:r w:rsidRPr="00606184">
              <w:rPr>
                <w:rFonts w:eastAsia="Calibri"/>
                <w:sz w:val="24"/>
                <w:szCs w:val="24"/>
              </w:rPr>
              <w:t xml:space="preserve">Федерального закона от 23.11.2009 № 216-ФЗ </w:t>
            </w:r>
            <w:r w:rsidRPr="00606184">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both"/>
              <w:rPr>
                <w:rFonts w:eastAsia="Batang"/>
                <w:sz w:val="24"/>
                <w:szCs w:val="24"/>
              </w:rPr>
            </w:pPr>
            <w:r w:rsidRPr="00606184">
              <w:rPr>
                <w:rFonts w:eastAsia="Batang"/>
                <w:sz w:val="24"/>
                <w:szCs w:val="24"/>
              </w:rPr>
              <w:t>Показатель 1.8</w:t>
            </w:r>
          </w:p>
        </w:tc>
      </w:tr>
      <w:tr w:rsidR="00CD3C5B" w:rsidRPr="00606184" w:rsidTr="00393D27">
        <w:tc>
          <w:tcPr>
            <w:tcW w:w="15735" w:type="dxa"/>
            <w:gridSpan w:val="8"/>
            <w:tcBorders>
              <w:top w:val="single" w:sz="4" w:space="0" w:color="auto"/>
              <w:bottom w:val="single" w:sz="4" w:space="0" w:color="auto"/>
            </w:tcBorders>
          </w:tcPr>
          <w:p w:rsidR="00CD3C5B" w:rsidRPr="00606184" w:rsidRDefault="00E4037C" w:rsidP="00500803">
            <w:pPr>
              <w:widowControl w:val="0"/>
              <w:autoSpaceDE w:val="0"/>
              <w:autoSpaceDN w:val="0"/>
              <w:adjustRightInd w:val="0"/>
              <w:jc w:val="both"/>
              <w:rPr>
                <w:rFonts w:eastAsia="Batang"/>
                <w:sz w:val="24"/>
                <w:szCs w:val="24"/>
              </w:rPr>
            </w:pPr>
            <w:r>
              <w:rPr>
                <w:sz w:val="24"/>
                <w:szCs w:val="24"/>
              </w:rPr>
              <w:t>Задача</w:t>
            </w:r>
            <w:r w:rsidR="00500803">
              <w:rPr>
                <w:sz w:val="24"/>
                <w:szCs w:val="24"/>
              </w:rPr>
              <w:t xml:space="preserve"> 4 подпрограммы 1</w:t>
            </w:r>
            <w:r w:rsidR="00CD3C5B">
              <w:rPr>
                <w:sz w:val="24"/>
                <w:szCs w:val="24"/>
              </w:rPr>
              <w:t xml:space="preserve"> </w:t>
            </w:r>
            <w:r w:rsidR="00CD3C5B" w:rsidRPr="00C35510">
              <w:rPr>
                <w:sz w:val="24"/>
                <w:szCs w:val="24"/>
              </w:rPr>
              <w:t>повышение информированности общества об энергоэффективном оборудовании, технологиях и достижениях в области энергоэффективности и  энергосбережения</w:t>
            </w: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pacing w:val="-24"/>
                <w:kern w:val="20"/>
                <w:sz w:val="24"/>
                <w:szCs w:val="24"/>
              </w:rPr>
            </w:pPr>
            <w:r w:rsidRPr="00606184">
              <w:rPr>
                <w:spacing w:val="-24"/>
                <w:kern w:val="20"/>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мероприятие1.5</w:t>
            </w:r>
          </w:p>
          <w:p w:rsidR="00606184" w:rsidRPr="00606184" w:rsidRDefault="00606184" w:rsidP="00606184">
            <w:pPr>
              <w:widowControl w:val="0"/>
              <w:autoSpaceDE w:val="0"/>
              <w:autoSpaceDN w:val="0"/>
              <w:adjustRightInd w:val="0"/>
              <w:rPr>
                <w:sz w:val="24"/>
                <w:szCs w:val="24"/>
              </w:rPr>
            </w:pPr>
            <w:r w:rsidRPr="00606184">
              <w:rPr>
                <w:sz w:val="24"/>
                <w:szCs w:val="24"/>
              </w:rPr>
              <w:t>Создание и ведение системы мониторинга изменения целевых показателей энергосбережения в жилищно-коммунальной сфере поселения</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систематизация сбора данных об исполнении целевых показателей</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 xml:space="preserve">Снижение эффективности управления мероприятиями по энергосбережению и повышению энергоэффективности </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rFonts w:eastAsia="Batang"/>
                <w:sz w:val="24"/>
                <w:szCs w:val="24"/>
              </w:rPr>
              <w:t>Показатель 1.6,1.7</w:t>
            </w:r>
          </w:p>
        </w:tc>
      </w:tr>
      <w:tr w:rsidR="00CD3C5B" w:rsidRPr="00606184" w:rsidTr="00393D27">
        <w:tc>
          <w:tcPr>
            <w:tcW w:w="15735" w:type="dxa"/>
            <w:gridSpan w:val="8"/>
            <w:tcBorders>
              <w:top w:val="single" w:sz="4" w:space="0" w:color="auto"/>
              <w:bottom w:val="single" w:sz="4" w:space="0" w:color="auto"/>
            </w:tcBorders>
          </w:tcPr>
          <w:p w:rsidR="00CD3C5B" w:rsidRPr="00C35510" w:rsidRDefault="00CD3C5B" w:rsidP="00CD3C5B">
            <w:pPr>
              <w:tabs>
                <w:tab w:val="left" w:pos="356"/>
              </w:tabs>
              <w:ind w:firstLine="570"/>
              <w:contextualSpacing/>
              <w:jc w:val="both"/>
              <w:rPr>
                <w:sz w:val="24"/>
                <w:szCs w:val="24"/>
              </w:rPr>
            </w:pPr>
            <w:r>
              <w:rPr>
                <w:sz w:val="24"/>
                <w:szCs w:val="24"/>
              </w:rPr>
              <w:t>Задача 5</w:t>
            </w:r>
            <w:r w:rsidR="00500803">
              <w:rPr>
                <w:sz w:val="24"/>
                <w:szCs w:val="24"/>
              </w:rPr>
              <w:t xml:space="preserve"> подпрограммы1</w:t>
            </w:r>
            <w:r>
              <w:rPr>
                <w:sz w:val="24"/>
                <w:szCs w:val="24"/>
              </w:rPr>
              <w:t xml:space="preserve"> </w:t>
            </w:r>
            <w:r w:rsidRPr="00C35510">
              <w:rPr>
                <w:sz w:val="24"/>
                <w:szCs w:val="24"/>
              </w:rPr>
              <w:t>обеспечение внедрения новых технологий и технических мероприятий в области энергоэффективности и энергосбережения.</w:t>
            </w:r>
          </w:p>
          <w:p w:rsidR="00CD3C5B" w:rsidRPr="00606184" w:rsidRDefault="00CD3C5B" w:rsidP="00606184">
            <w:pPr>
              <w:widowControl w:val="0"/>
              <w:autoSpaceDE w:val="0"/>
              <w:autoSpaceDN w:val="0"/>
              <w:adjustRightInd w:val="0"/>
              <w:jc w:val="both"/>
              <w:rPr>
                <w:rFonts w:eastAsia="Batang"/>
                <w:sz w:val="24"/>
                <w:szCs w:val="24"/>
              </w:rPr>
            </w:pPr>
          </w:p>
        </w:tc>
      </w:tr>
      <w:tr w:rsidR="00606184" w:rsidRPr="00606184" w:rsidTr="00606184">
        <w:tc>
          <w:tcPr>
            <w:tcW w:w="851"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pacing w:val="-24"/>
                <w:kern w:val="20"/>
                <w:sz w:val="24"/>
                <w:szCs w:val="24"/>
              </w:rPr>
            </w:pPr>
            <w:r w:rsidRPr="00606184">
              <w:rPr>
                <w:spacing w:val="-24"/>
                <w:kern w:val="20"/>
                <w:sz w:val="24"/>
                <w:szCs w:val="24"/>
              </w:rPr>
              <w:t>1.6</w:t>
            </w:r>
          </w:p>
        </w:tc>
        <w:tc>
          <w:tcPr>
            <w:tcW w:w="2693"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6"/>
                <w:szCs w:val="26"/>
              </w:rPr>
              <w:t>Основное мероприятие1.6</w:t>
            </w:r>
          </w:p>
          <w:p w:rsidR="00606184" w:rsidRPr="00606184" w:rsidRDefault="00606184" w:rsidP="00606184">
            <w:pPr>
              <w:widowControl w:val="0"/>
              <w:autoSpaceDE w:val="0"/>
              <w:autoSpaceDN w:val="0"/>
              <w:adjustRightInd w:val="0"/>
              <w:rPr>
                <w:sz w:val="24"/>
                <w:szCs w:val="24"/>
              </w:rPr>
            </w:pPr>
            <w:r w:rsidRPr="00606184">
              <w:rPr>
                <w:sz w:val="24"/>
                <w:szCs w:val="24"/>
              </w:rPr>
              <w:t>Повышение энергоэффективности в коммунальном хозяйстве</w:t>
            </w:r>
          </w:p>
        </w:tc>
        <w:tc>
          <w:tcPr>
            <w:tcW w:w="241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4"/>
                <w:szCs w:val="24"/>
              </w:rPr>
            </w:pPr>
            <w:r w:rsidRPr="00606184">
              <w:rPr>
                <w:sz w:val="24"/>
                <w:szCs w:val="24"/>
              </w:rPr>
              <w:t>Уменьшение потребления коммунальных ресурсов</w:t>
            </w:r>
          </w:p>
        </w:tc>
        <w:tc>
          <w:tcPr>
            <w:tcW w:w="3260"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rPr>
                <w:sz w:val="24"/>
                <w:szCs w:val="24"/>
              </w:rPr>
            </w:pPr>
            <w:r w:rsidRPr="00606184">
              <w:rPr>
                <w:sz w:val="24"/>
                <w:szCs w:val="24"/>
              </w:rPr>
              <w:t>отсутствие положительной динамики по снижению потребления коммунальных ресурсов и неисполнение статьи 10 Федерального закона от 23.11.2009 № 261-ФЗ</w:t>
            </w:r>
          </w:p>
        </w:tc>
        <w:tc>
          <w:tcPr>
            <w:tcW w:w="212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both"/>
              <w:rPr>
                <w:rFonts w:eastAsia="Batang"/>
                <w:sz w:val="24"/>
                <w:szCs w:val="24"/>
              </w:rPr>
            </w:pPr>
            <w:r w:rsidRPr="00606184">
              <w:rPr>
                <w:rFonts w:eastAsia="Batang"/>
                <w:sz w:val="24"/>
                <w:szCs w:val="24"/>
              </w:rPr>
              <w:t xml:space="preserve">Показатели 1.1,1.2,1.3,1.4,1.5 </w:t>
            </w:r>
          </w:p>
        </w:tc>
      </w:tr>
      <w:tr w:rsidR="00A60F69" w:rsidRPr="00606184" w:rsidTr="00606184">
        <w:tc>
          <w:tcPr>
            <w:tcW w:w="851" w:type="dxa"/>
            <w:tcBorders>
              <w:top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jc w:val="center"/>
              <w:rPr>
                <w:spacing w:val="-24"/>
                <w:kern w:val="20"/>
                <w:sz w:val="24"/>
                <w:szCs w:val="24"/>
              </w:rPr>
            </w:pPr>
            <w:r>
              <w:rPr>
                <w:spacing w:val="-24"/>
                <w:kern w:val="20"/>
                <w:sz w:val="24"/>
                <w:szCs w:val="24"/>
              </w:rPr>
              <w:t>17</w:t>
            </w:r>
          </w:p>
        </w:tc>
        <w:tc>
          <w:tcPr>
            <w:tcW w:w="2693" w:type="dxa"/>
            <w:tcBorders>
              <w:top w:val="single" w:sz="4" w:space="0" w:color="auto"/>
              <w:left w:val="single" w:sz="4" w:space="0" w:color="auto"/>
              <w:bottom w:val="single" w:sz="4" w:space="0" w:color="auto"/>
              <w:right w:val="single" w:sz="4" w:space="0" w:color="auto"/>
            </w:tcBorders>
          </w:tcPr>
          <w:p w:rsidR="00A60F69" w:rsidRPr="00A60F69" w:rsidRDefault="00A60F69" w:rsidP="00A60F69">
            <w:pPr>
              <w:widowControl w:val="0"/>
              <w:autoSpaceDE w:val="0"/>
              <w:autoSpaceDN w:val="0"/>
              <w:adjustRightInd w:val="0"/>
              <w:rPr>
                <w:sz w:val="24"/>
                <w:szCs w:val="24"/>
              </w:rPr>
            </w:pPr>
            <w:r w:rsidRPr="00A60F69">
              <w:rPr>
                <w:sz w:val="24"/>
                <w:szCs w:val="24"/>
              </w:rPr>
              <w:t xml:space="preserve">Основное мероприятие1.7 Расходы на проведение ремонта уличного освещения </w:t>
            </w:r>
          </w:p>
          <w:p w:rsidR="00A60F69" w:rsidRPr="00606184" w:rsidRDefault="00A60F69" w:rsidP="00606184">
            <w:pPr>
              <w:widowControl w:val="0"/>
              <w:autoSpaceDE w:val="0"/>
              <w:autoSpaceDN w:val="0"/>
              <w:adjustRightInd w:val="0"/>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A60F69" w:rsidRPr="00606184" w:rsidRDefault="00A60F69" w:rsidP="00E50ACF">
            <w:pPr>
              <w:widowControl w:val="0"/>
              <w:autoSpaceDE w:val="0"/>
              <w:autoSpaceDN w:val="0"/>
              <w:adjustRightInd w:val="0"/>
              <w:jc w:val="center"/>
              <w:rPr>
                <w:sz w:val="24"/>
                <w:szCs w:val="24"/>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A60F69" w:rsidRPr="00606184" w:rsidRDefault="00A60F69" w:rsidP="00E50ACF">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A60F69" w:rsidRPr="00606184" w:rsidRDefault="00A60F69" w:rsidP="00E50ACF">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A60F69" w:rsidRPr="00606184" w:rsidRDefault="00A60F69" w:rsidP="00E50ACF">
            <w:pPr>
              <w:widowControl w:val="0"/>
              <w:autoSpaceDE w:val="0"/>
              <w:autoSpaceDN w:val="0"/>
              <w:adjustRightInd w:val="0"/>
              <w:jc w:val="both"/>
              <w:rPr>
                <w:sz w:val="24"/>
                <w:szCs w:val="24"/>
              </w:rPr>
            </w:pPr>
            <w:r w:rsidRPr="00606184">
              <w:rPr>
                <w:sz w:val="24"/>
                <w:szCs w:val="24"/>
              </w:rPr>
              <w:t>Уменьшение потребления коммунальных ресурсов</w:t>
            </w:r>
          </w:p>
        </w:tc>
        <w:tc>
          <w:tcPr>
            <w:tcW w:w="3260" w:type="dxa"/>
            <w:tcBorders>
              <w:top w:val="single" w:sz="4" w:space="0" w:color="auto"/>
              <w:left w:val="single" w:sz="4" w:space="0" w:color="auto"/>
              <w:bottom w:val="single" w:sz="4" w:space="0" w:color="auto"/>
              <w:right w:val="single" w:sz="4" w:space="0" w:color="auto"/>
            </w:tcBorders>
          </w:tcPr>
          <w:p w:rsidR="00A60F69" w:rsidRPr="00606184" w:rsidRDefault="00A60F69" w:rsidP="00E50ACF">
            <w:pPr>
              <w:widowControl w:val="0"/>
              <w:autoSpaceDE w:val="0"/>
              <w:autoSpaceDN w:val="0"/>
              <w:adjustRightInd w:val="0"/>
              <w:rPr>
                <w:sz w:val="24"/>
                <w:szCs w:val="24"/>
              </w:rPr>
            </w:pPr>
            <w:r w:rsidRPr="00606184">
              <w:rPr>
                <w:sz w:val="24"/>
                <w:szCs w:val="24"/>
              </w:rPr>
              <w:t>отсутствие положительной динамики по снижению потребления коммунальных ресурсов и неисполнение статьи 10 Федерального закона от 23.11.2009 № 261-ФЗ</w:t>
            </w:r>
          </w:p>
        </w:tc>
        <w:tc>
          <w:tcPr>
            <w:tcW w:w="2127" w:type="dxa"/>
            <w:tcBorders>
              <w:top w:val="single" w:sz="4" w:space="0" w:color="auto"/>
              <w:left w:val="single" w:sz="4" w:space="0" w:color="auto"/>
              <w:bottom w:val="single" w:sz="4" w:space="0" w:color="auto"/>
            </w:tcBorders>
          </w:tcPr>
          <w:p w:rsidR="00A60F69" w:rsidRPr="00606184" w:rsidRDefault="00A60F69" w:rsidP="00E50ACF">
            <w:pPr>
              <w:widowControl w:val="0"/>
              <w:autoSpaceDE w:val="0"/>
              <w:autoSpaceDN w:val="0"/>
              <w:adjustRightInd w:val="0"/>
              <w:jc w:val="both"/>
              <w:rPr>
                <w:rFonts w:eastAsia="Batang"/>
                <w:sz w:val="24"/>
                <w:szCs w:val="24"/>
              </w:rPr>
            </w:pPr>
            <w:r w:rsidRPr="00606184">
              <w:rPr>
                <w:rFonts w:eastAsia="Batang"/>
                <w:sz w:val="24"/>
                <w:szCs w:val="24"/>
              </w:rPr>
              <w:t xml:space="preserve">Показатели 1.1,1.2,1.3,1.4,1.5 </w:t>
            </w:r>
          </w:p>
        </w:tc>
      </w:tr>
      <w:tr w:rsidR="00A60F69" w:rsidRPr="00606184" w:rsidTr="00606184">
        <w:tc>
          <w:tcPr>
            <w:tcW w:w="15735" w:type="dxa"/>
            <w:gridSpan w:val="8"/>
            <w:tcBorders>
              <w:top w:val="single" w:sz="4" w:space="0" w:color="auto"/>
              <w:bottom w:val="single" w:sz="4" w:space="0" w:color="auto"/>
            </w:tcBorders>
          </w:tcPr>
          <w:p w:rsidR="00A60F69" w:rsidRPr="00CA5616" w:rsidRDefault="00A60F69" w:rsidP="001B0DFA">
            <w:pPr>
              <w:widowControl w:val="0"/>
              <w:autoSpaceDE w:val="0"/>
              <w:autoSpaceDN w:val="0"/>
              <w:adjustRightInd w:val="0"/>
              <w:jc w:val="center"/>
              <w:rPr>
                <w:rFonts w:eastAsia="Batang"/>
                <w:sz w:val="26"/>
                <w:szCs w:val="26"/>
              </w:rPr>
            </w:pPr>
            <w:r w:rsidRPr="00CA5616">
              <w:rPr>
                <w:sz w:val="24"/>
                <w:szCs w:val="24"/>
              </w:rPr>
              <w:t xml:space="preserve">Подпрограмма  2 «Обеспечение реализации муниципальной программы </w:t>
            </w:r>
            <w:r w:rsidRPr="00CA5616">
              <w:rPr>
                <w:sz w:val="22"/>
                <w:szCs w:val="22"/>
              </w:rPr>
              <w:t>Красноармейского  сельского поселения</w:t>
            </w:r>
            <w:r w:rsidRPr="00CA5616">
              <w:rPr>
                <w:sz w:val="28"/>
                <w:szCs w:val="28"/>
              </w:rPr>
              <w:t xml:space="preserve"> </w:t>
            </w:r>
            <w:r w:rsidRPr="00CA5616">
              <w:rPr>
                <w:sz w:val="24"/>
                <w:szCs w:val="24"/>
              </w:rPr>
              <w:t>Орловского района»</w:t>
            </w:r>
            <w:r w:rsidRPr="00CA5616">
              <w:rPr>
                <w:sz w:val="28"/>
                <w:szCs w:val="28"/>
              </w:rPr>
              <w:t xml:space="preserve"> </w:t>
            </w:r>
            <w:r w:rsidRPr="00CA5616">
              <w:rPr>
                <w:sz w:val="24"/>
                <w:szCs w:val="24"/>
              </w:rPr>
              <w:t>«Энергоэффективность и развитие энергетики»</w:t>
            </w:r>
          </w:p>
        </w:tc>
      </w:tr>
      <w:tr w:rsidR="00A60F69" w:rsidRPr="00606184" w:rsidTr="00B71C8E">
        <w:trPr>
          <w:trHeight w:val="650"/>
        </w:trPr>
        <w:tc>
          <w:tcPr>
            <w:tcW w:w="15735" w:type="dxa"/>
            <w:gridSpan w:val="8"/>
            <w:tcBorders>
              <w:top w:val="single" w:sz="4" w:space="0" w:color="auto"/>
              <w:bottom w:val="single" w:sz="4" w:space="0" w:color="auto"/>
            </w:tcBorders>
          </w:tcPr>
          <w:p w:rsidR="00A60F69" w:rsidRPr="00B71C8E" w:rsidRDefault="00A60F69" w:rsidP="00B71C8E">
            <w:pPr>
              <w:widowControl w:val="0"/>
              <w:autoSpaceDE w:val="0"/>
              <w:autoSpaceDN w:val="0"/>
              <w:adjustRightInd w:val="0"/>
              <w:spacing w:line="240" w:lineRule="atLeast"/>
              <w:jc w:val="both"/>
              <w:rPr>
                <w:rFonts w:eastAsia="Calibri"/>
                <w:sz w:val="24"/>
                <w:szCs w:val="24"/>
              </w:rPr>
            </w:pPr>
            <w:r>
              <w:rPr>
                <w:sz w:val="24"/>
                <w:szCs w:val="24"/>
              </w:rPr>
              <w:t xml:space="preserve">Цель подпрограммы 2 </w:t>
            </w:r>
            <w:r w:rsidRPr="00CD3C5B">
              <w:rPr>
                <w:rFonts w:eastAsia="Calibri"/>
                <w:sz w:val="24"/>
                <w:szCs w:val="24"/>
              </w:rPr>
              <w:t>формирование информационного пространства в сфере топливно-энергетического комплекса для информационно-аналитического обеспечения создания инновационного и эффективного энергетиче</w:t>
            </w:r>
            <w:r>
              <w:rPr>
                <w:rFonts w:eastAsia="Calibri"/>
                <w:sz w:val="24"/>
                <w:szCs w:val="24"/>
              </w:rPr>
              <w:t>ского сектора</w:t>
            </w:r>
          </w:p>
        </w:tc>
      </w:tr>
      <w:tr w:rsidR="00A60F69" w:rsidRPr="00606184" w:rsidTr="00606184">
        <w:tc>
          <w:tcPr>
            <w:tcW w:w="15735" w:type="dxa"/>
            <w:gridSpan w:val="8"/>
            <w:tcBorders>
              <w:top w:val="single" w:sz="4" w:space="0" w:color="auto"/>
              <w:bottom w:val="single" w:sz="4" w:space="0" w:color="auto"/>
            </w:tcBorders>
          </w:tcPr>
          <w:p w:rsidR="00A60F69" w:rsidRPr="00606184" w:rsidRDefault="00A60F69" w:rsidP="001B0DFA">
            <w:pPr>
              <w:widowControl w:val="0"/>
              <w:autoSpaceDE w:val="0"/>
              <w:autoSpaceDN w:val="0"/>
              <w:adjustRightInd w:val="0"/>
              <w:jc w:val="center"/>
              <w:rPr>
                <w:sz w:val="24"/>
                <w:szCs w:val="24"/>
              </w:rPr>
            </w:pPr>
            <w:r>
              <w:rPr>
                <w:sz w:val="24"/>
                <w:szCs w:val="24"/>
              </w:rPr>
              <w:t xml:space="preserve">Задача подпрограммы  2 </w:t>
            </w:r>
            <w:r w:rsidRPr="00CD3C5B">
              <w:rPr>
                <w:rFonts w:eastAsia="Calibri"/>
                <w:sz w:val="24"/>
                <w:szCs w:val="24"/>
              </w:rPr>
              <w:t>развитие муниципальной информационной системы топливно-энергетического комплекса</w:t>
            </w:r>
          </w:p>
        </w:tc>
      </w:tr>
      <w:tr w:rsidR="00A60F69" w:rsidRPr="00606184" w:rsidTr="00606184">
        <w:tc>
          <w:tcPr>
            <w:tcW w:w="851" w:type="dxa"/>
            <w:tcBorders>
              <w:top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rPr>
                <w:sz w:val="24"/>
                <w:szCs w:val="24"/>
              </w:rPr>
            </w:pPr>
            <w:r>
              <w:rPr>
                <w:sz w:val="24"/>
                <w:szCs w:val="24"/>
              </w:rPr>
              <w:t>2.1</w:t>
            </w:r>
            <w:r w:rsidRPr="00606184">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rPr>
                <w:sz w:val="24"/>
                <w:szCs w:val="24"/>
              </w:rPr>
            </w:pPr>
            <w:r w:rsidRPr="00606184">
              <w:rPr>
                <w:sz w:val="26"/>
                <w:szCs w:val="26"/>
              </w:rPr>
              <w:t>Основное мероприятие2.</w:t>
            </w:r>
            <w:r>
              <w:rPr>
                <w:sz w:val="26"/>
                <w:szCs w:val="26"/>
              </w:rPr>
              <w:t>1</w:t>
            </w:r>
          </w:p>
          <w:p w:rsidR="00A60F69" w:rsidRPr="00606184" w:rsidRDefault="00A60F69" w:rsidP="00606184">
            <w:pPr>
              <w:widowControl w:val="0"/>
              <w:autoSpaceDE w:val="0"/>
              <w:autoSpaceDN w:val="0"/>
              <w:adjustRightInd w:val="0"/>
              <w:jc w:val="both"/>
              <w:rPr>
                <w:sz w:val="24"/>
                <w:szCs w:val="24"/>
              </w:rPr>
            </w:pPr>
            <w:r w:rsidRPr="00606184">
              <w:rPr>
                <w:sz w:val="24"/>
                <w:szCs w:val="24"/>
              </w:rPr>
              <w:t>Оплата работ, услуг</w:t>
            </w:r>
          </w:p>
          <w:p w:rsidR="00A60F69" w:rsidRPr="00606184" w:rsidRDefault="00A60F69" w:rsidP="00606184">
            <w:pPr>
              <w:widowControl w:val="0"/>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rPr>
                <w:rFonts w:ascii="Arial" w:hAnsi="Arial"/>
                <w:sz w:val="26"/>
                <w:szCs w:val="26"/>
              </w:rPr>
            </w:pPr>
            <w:r w:rsidRPr="00606184">
              <w:rPr>
                <w:sz w:val="24"/>
                <w:szCs w:val="24"/>
              </w:rPr>
              <w:t xml:space="preserve">Администрация </w:t>
            </w:r>
            <w:r>
              <w:rPr>
                <w:sz w:val="22"/>
                <w:szCs w:val="22"/>
              </w:rPr>
              <w:t>Красноармей</w:t>
            </w:r>
            <w:r w:rsidRPr="00606184">
              <w:rPr>
                <w:sz w:val="22"/>
                <w:szCs w:val="22"/>
              </w:rPr>
              <w:t>ского  сельского поселения</w:t>
            </w:r>
            <w:r w:rsidRPr="00606184">
              <w:rPr>
                <w:sz w:val="28"/>
                <w:szCs w:val="28"/>
              </w:rPr>
              <w:t xml:space="preserve">   </w:t>
            </w:r>
          </w:p>
        </w:tc>
        <w:tc>
          <w:tcPr>
            <w:tcW w:w="1071"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jc w:val="both"/>
              <w:rPr>
                <w:sz w:val="24"/>
                <w:szCs w:val="24"/>
              </w:rPr>
            </w:pPr>
            <w:r w:rsidRPr="00606184">
              <w:rPr>
                <w:sz w:val="24"/>
                <w:szCs w:val="24"/>
              </w:rPr>
              <w:t>2019</w:t>
            </w:r>
          </w:p>
        </w:tc>
        <w:tc>
          <w:tcPr>
            <w:tcW w:w="1055"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jc w:val="both"/>
              <w:rPr>
                <w:sz w:val="24"/>
                <w:szCs w:val="24"/>
              </w:rPr>
            </w:pPr>
            <w:r w:rsidRPr="00606184">
              <w:rPr>
                <w:sz w:val="24"/>
                <w:szCs w:val="24"/>
              </w:rPr>
              <w:t>2030</w:t>
            </w:r>
          </w:p>
        </w:tc>
        <w:tc>
          <w:tcPr>
            <w:tcW w:w="2268"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rPr>
                <w:rFonts w:ascii="Arial" w:hAnsi="Arial"/>
                <w:sz w:val="26"/>
                <w:szCs w:val="26"/>
              </w:rPr>
            </w:pPr>
            <w:r w:rsidRPr="00606184">
              <w:rPr>
                <w:sz w:val="24"/>
                <w:szCs w:val="24"/>
              </w:rPr>
              <w:t>Обеспечение исполнения целей и задач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A60F69" w:rsidRPr="00606184" w:rsidRDefault="00A60F69" w:rsidP="00606184">
            <w:pPr>
              <w:widowControl w:val="0"/>
              <w:autoSpaceDE w:val="0"/>
              <w:autoSpaceDN w:val="0"/>
              <w:adjustRightInd w:val="0"/>
              <w:jc w:val="both"/>
              <w:rPr>
                <w:sz w:val="24"/>
                <w:szCs w:val="24"/>
              </w:rPr>
            </w:pPr>
            <w:r w:rsidRPr="00606184">
              <w:rPr>
                <w:sz w:val="24"/>
                <w:szCs w:val="24"/>
              </w:rPr>
              <w:t>Неисполнение целей и задач государственной программы</w:t>
            </w:r>
          </w:p>
        </w:tc>
        <w:tc>
          <w:tcPr>
            <w:tcW w:w="2127" w:type="dxa"/>
            <w:tcBorders>
              <w:top w:val="single" w:sz="4" w:space="0" w:color="auto"/>
              <w:left w:val="single" w:sz="4" w:space="0" w:color="auto"/>
              <w:bottom w:val="single" w:sz="4" w:space="0" w:color="auto"/>
            </w:tcBorders>
          </w:tcPr>
          <w:p w:rsidR="00A60F69" w:rsidRPr="00606184" w:rsidRDefault="00A60F69" w:rsidP="00606184">
            <w:pPr>
              <w:widowControl w:val="0"/>
              <w:autoSpaceDE w:val="0"/>
              <w:autoSpaceDN w:val="0"/>
              <w:adjustRightInd w:val="0"/>
              <w:rPr>
                <w:rFonts w:eastAsia="Batang"/>
                <w:sz w:val="26"/>
                <w:szCs w:val="26"/>
              </w:rPr>
            </w:pPr>
            <w:r w:rsidRPr="00606184">
              <w:rPr>
                <w:rFonts w:eastAsia="Batang"/>
                <w:sz w:val="26"/>
                <w:szCs w:val="26"/>
              </w:rPr>
              <w:t>Показатель 2.1.</w:t>
            </w:r>
          </w:p>
        </w:tc>
      </w:tr>
    </w:tbl>
    <w:p w:rsidR="00606184" w:rsidRPr="00606184" w:rsidRDefault="00606184" w:rsidP="00606184">
      <w:pPr>
        <w:widowControl w:val="0"/>
        <w:autoSpaceDE w:val="0"/>
        <w:autoSpaceDN w:val="0"/>
        <w:adjustRightInd w:val="0"/>
        <w:ind w:firstLine="698"/>
        <w:rPr>
          <w:b/>
          <w:bCs/>
          <w:color w:val="26282F"/>
          <w:sz w:val="26"/>
          <w:szCs w:val="26"/>
        </w:rPr>
      </w:pPr>
      <w:bookmarkStart w:id="2" w:name="sub_1103"/>
    </w:p>
    <w:p w:rsidR="00606184" w:rsidRPr="00606184" w:rsidRDefault="00606184" w:rsidP="00606184">
      <w:pPr>
        <w:widowControl w:val="0"/>
        <w:autoSpaceDE w:val="0"/>
        <w:autoSpaceDN w:val="0"/>
        <w:adjustRightInd w:val="0"/>
        <w:ind w:firstLine="698"/>
        <w:rPr>
          <w:sz w:val="24"/>
          <w:szCs w:val="24"/>
        </w:rPr>
      </w:pPr>
    </w:p>
    <w:p w:rsidR="00606184" w:rsidRPr="00606184" w:rsidRDefault="00606184" w:rsidP="00606184">
      <w:pPr>
        <w:widowControl w:val="0"/>
        <w:autoSpaceDE w:val="0"/>
        <w:autoSpaceDN w:val="0"/>
        <w:adjustRightInd w:val="0"/>
        <w:ind w:firstLine="698"/>
        <w:rPr>
          <w:b/>
          <w:bCs/>
          <w:color w:val="26282F"/>
          <w:sz w:val="26"/>
          <w:szCs w:val="26"/>
        </w:rPr>
      </w:pPr>
      <w:r w:rsidRPr="00606184">
        <w:rPr>
          <w:sz w:val="24"/>
          <w:szCs w:val="24"/>
        </w:rPr>
        <w:t>.</w:t>
      </w:r>
    </w:p>
    <w:tbl>
      <w:tblPr>
        <w:tblW w:w="18087" w:type="dxa"/>
        <w:tblInd w:w="9322" w:type="dxa"/>
        <w:tblLook w:val="04A0" w:firstRow="1" w:lastRow="0" w:firstColumn="1" w:lastColumn="0" w:noHBand="0" w:noVBand="1"/>
      </w:tblPr>
      <w:tblGrid>
        <w:gridCol w:w="6029"/>
        <w:gridCol w:w="6029"/>
        <w:gridCol w:w="6029"/>
      </w:tblGrid>
      <w:tr w:rsidR="00606184" w:rsidRPr="00606184" w:rsidTr="00606184">
        <w:tc>
          <w:tcPr>
            <w:tcW w:w="6029" w:type="dxa"/>
          </w:tcPr>
          <w:p w:rsidR="00606184" w:rsidRPr="001B0DFA" w:rsidRDefault="00606184" w:rsidP="00606184">
            <w:pPr>
              <w:widowControl w:val="0"/>
              <w:autoSpaceDE w:val="0"/>
              <w:autoSpaceDN w:val="0"/>
              <w:adjustRightInd w:val="0"/>
              <w:jc w:val="center"/>
              <w:rPr>
                <w:bCs/>
                <w:sz w:val="24"/>
                <w:szCs w:val="24"/>
              </w:rPr>
            </w:pPr>
            <w:bookmarkStart w:id="3" w:name="Par676"/>
            <w:bookmarkEnd w:id="2"/>
            <w:bookmarkEnd w:id="3"/>
            <w:r w:rsidRPr="001B0DFA">
              <w:rPr>
                <w:bCs/>
                <w:sz w:val="24"/>
                <w:szCs w:val="24"/>
              </w:rPr>
              <w:t>Приложение № 3</w:t>
            </w:r>
          </w:p>
        </w:tc>
        <w:tc>
          <w:tcPr>
            <w:tcW w:w="6029" w:type="dxa"/>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Приложение № 3</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Таблица № 3</w:t>
            </w:r>
          </w:p>
        </w:tc>
      </w:tr>
      <w:tr w:rsidR="00606184" w:rsidRPr="00606184" w:rsidTr="00606184">
        <w:tc>
          <w:tcPr>
            <w:tcW w:w="6029" w:type="dxa"/>
          </w:tcPr>
          <w:p w:rsidR="00606184" w:rsidRPr="001B0DFA" w:rsidRDefault="00606184" w:rsidP="00606184">
            <w:pPr>
              <w:widowControl w:val="0"/>
              <w:autoSpaceDE w:val="0"/>
              <w:autoSpaceDN w:val="0"/>
              <w:adjustRightInd w:val="0"/>
              <w:jc w:val="center"/>
              <w:rPr>
                <w:bCs/>
                <w:sz w:val="24"/>
                <w:szCs w:val="24"/>
              </w:rPr>
            </w:pPr>
            <w:r w:rsidRPr="001B0DFA">
              <w:rPr>
                <w:bCs/>
                <w:sz w:val="24"/>
                <w:szCs w:val="24"/>
              </w:rPr>
              <w:t xml:space="preserve">к муниципальной программе </w:t>
            </w:r>
          </w:p>
          <w:p w:rsidR="00606184" w:rsidRPr="001B0DFA" w:rsidRDefault="00606184" w:rsidP="00606184">
            <w:pPr>
              <w:widowControl w:val="0"/>
              <w:autoSpaceDE w:val="0"/>
              <w:autoSpaceDN w:val="0"/>
              <w:adjustRightInd w:val="0"/>
              <w:jc w:val="center"/>
              <w:rPr>
                <w:bCs/>
                <w:sz w:val="24"/>
                <w:szCs w:val="24"/>
              </w:rPr>
            </w:pPr>
            <w:r w:rsidRPr="001B0DFA">
              <w:rPr>
                <w:sz w:val="24"/>
                <w:szCs w:val="24"/>
              </w:rPr>
              <w:t xml:space="preserve">Красноармейского  сельского поселения   </w:t>
            </w:r>
            <w:r w:rsidRPr="001B0DFA">
              <w:rPr>
                <w:bCs/>
                <w:sz w:val="24"/>
                <w:szCs w:val="24"/>
              </w:rPr>
              <w:t>Орловского района</w:t>
            </w:r>
          </w:p>
        </w:tc>
        <w:tc>
          <w:tcPr>
            <w:tcW w:w="6029" w:type="dxa"/>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программе Ростовской области</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p>
        </w:tc>
      </w:tr>
      <w:tr w:rsidR="00606184" w:rsidRPr="00606184" w:rsidTr="00606184">
        <w:trPr>
          <w:trHeight w:val="409"/>
        </w:trPr>
        <w:tc>
          <w:tcPr>
            <w:tcW w:w="6029" w:type="dxa"/>
          </w:tcPr>
          <w:p w:rsidR="00606184" w:rsidRPr="001B0DFA" w:rsidRDefault="00606184" w:rsidP="00606184">
            <w:pPr>
              <w:widowControl w:val="0"/>
              <w:autoSpaceDE w:val="0"/>
              <w:autoSpaceDN w:val="0"/>
              <w:adjustRightInd w:val="0"/>
              <w:jc w:val="center"/>
              <w:rPr>
                <w:sz w:val="24"/>
                <w:szCs w:val="24"/>
              </w:rPr>
            </w:pPr>
            <w:r w:rsidRPr="001B0DFA">
              <w:rPr>
                <w:sz w:val="24"/>
                <w:szCs w:val="24"/>
              </w:rPr>
              <w:t>«Энергоэффективность и развитие энергетики»</w:t>
            </w:r>
          </w:p>
        </w:tc>
        <w:tc>
          <w:tcPr>
            <w:tcW w:w="6029" w:type="dxa"/>
          </w:tcPr>
          <w:p w:rsidR="00606184" w:rsidRPr="00606184" w:rsidRDefault="00606184" w:rsidP="00606184">
            <w:pPr>
              <w:widowControl w:val="0"/>
              <w:autoSpaceDE w:val="0"/>
              <w:autoSpaceDN w:val="0"/>
              <w:adjustRightInd w:val="0"/>
              <w:jc w:val="center"/>
              <w:rPr>
                <w:sz w:val="26"/>
                <w:szCs w:val="26"/>
              </w:rPr>
            </w:pPr>
            <w:r w:rsidRPr="00606184">
              <w:rPr>
                <w:sz w:val="28"/>
                <w:szCs w:val="28"/>
              </w:rPr>
              <w:t>и развитие энергетики»</w:t>
            </w:r>
          </w:p>
        </w:tc>
        <w:tc>
          <w:tcPr>
            <w:tcW w:w="6029" w:type="dxa"/>
            <w:shd w:val="clear" w:color="auto" w:fill="auto"/>
          </w:tcPr>
          <w:p w:rsidR="00606184" w:rsidRPr="00606184" w:rsidRDefault="00606184" w:rsidP="00606184">
            <w:pPr>
              <w:widowControl w:val="0"/>
              <w:autoSpaceDE w:val="0"/>
              <w:autoSpaceDN w:val="0"/>
              <w:adjustRightInd w:val="0"/>
              <w:jc w:val="center"/>
              <w:rPr>
                <w:sz w:val="26"/>
                <w:szCs w:val="26"/>
              </w:rPr>
            </w:pPr>
          </w:p>
        </w:tc>
      </w:tr>
    </w:tbl>
    <w:p w:rsidR="00606184" w:rsidRPr="00606184" w:rsidRDefault="00606184" w:rsidP="00606184">
      <w:pPr>
        <w:widowControl w:val="0"/>
        <w:autoSpaceDE w:val="0"/>
        <w:autoSpaceDN w:val="0"/>
        <w:adjustRightInd w:val="0"/>
        <w:jc w:val="center"/>
        <w:rPr>
          <w:sz w:val="28"/>
          <w:szCs w:val="28"/>
        </w:rPr>
      </w:pPr>
    </w:p>
    <w:p w:rsidR="00606184" w:rsidRDefault="00606184" w:rsidP="00606184">
      <w:pPr>
        <w:widowControl w:val="0"/>
        <w:autoSpaceDE w:val="0"/>
        <w:autoSpaceDN w:val="0"/>
        <w:adjustRightInd w:val="0"/>
        <w:jc w:val="center"/>
        <w:rPr>
          <w:sz w:val="28"/>
          <w:szCs w:val="28"/>
        </w:rPr>
      </w:pPr>
      <w:r w:rsidRPr="00606184">
        <w:rPr>
          <w:sz w:val="28"/>
          <w:szCs w:val="28"/>
        </w:rPr>
        <w:t xml:space="preserve">Расходы </w:t>
      </w:r>
    </w:p>
    <w:p w:rsidR="0011198D" w:rsidRPr="0011198D" w:rsidRDefault="0011198D" w:rsidP="0011198D">
      <w:pPr>
        <w:widowControl w:val="0"/>
        <w:autoSpaceDE w:val="0"/>
        <w:autoSpaceDN w:val="0"/>
        <w:adjustRightInd w:val="0"/>
        <w:jc w:val="center"/>
        <w:rPr>
          <w:rFonts w:eastAsia="Calibri"/>
          <w:sz w:val="28"/>
          <w:szCs w:val="28"/>
          <w:lang w:eastAsia="en-US"/>
        </w:rPr>
      </w:pPr>
      <w:r w:rsidRPr="0011198D">
        <w:rPr>
          <w:rFonts w:eastAsia="Calibri"/>
          <w:sz w:val="28"/>
          <w:szCs w:val="28"/>
          <w:lang w:eastAsia="en-US"/>
        </w:rPr>
        <w:t>бюджета</w:t>
      </w:r>
      <w:r w:rsidRPr="0011198D">
        <w:rPr>
          <w:sz w:val="28"/>
          <w:szCs w:val="28"/>
        </w:rPr>
        <w:t xml:space="preserve"> </w:t>
      </w:r>
      <w:r w:rsidRPr="0011198D">
        <w:rPr>
          <w:rFonts w:eastAsia="Calibri"/>
          <w:sz w:val="28"/>
          <w:szCs w:val="28"/>
          <w:lang w:eastAsia="en-US"/>
        </w:rPr>
        <w:t xml:space="preserve">Красноармейского сельского поселения Орловского района на реализацию муниципальной программы </w:t>
      </w:r>
      <w:r w:rsidR="007C0627" w:rsidRPr="00500803">
        <w:rPr>
          <w:sz w:val="28"/>
          <w:szCs w:val="28"/>
        </w:rPr>
        <w:t>Красноармейского сельского поселения Орловского района «Энергоэффективность и развитие энергетики»</w:t>
      </w:r>
    </w:p>
    <w:p w:rsidR="0011198D" w:rsidRPr="00606184" w:rsidRDefault="0011198D" w:rsidP="00606184">
      <w:pPr>
        <w:widowControl w:val="0"/>
        <w:autoSpaceDE w:val="0"/>
        <w:autoSpaceDN w:val="0"/>
        <w:adjustRightInd w:val="0"/>
        <w:jc w:val="center"/>
        <w:rPr>
          <w:sz w:val="28"/>
          <w:szCs w:val="28"/>
        </w:rPr>
      </w:pPr>
    </w:p>
    <w:p w:rsidR="00606184" w:rsidRPr="00606184" w:rsidRDefault="00606184" w:rsidP="00606184">
      <w:pPr>
        <w:widowControl w:val="0"/>
        <w:autoSpaceDE w:val="0"/>
        <w:autoSpaceDN w:val="0"/>
        <w:adjustRightInd w:val="0"/>
        <w:ind w:firstLine="540"/>
        <w:rPr>
          <w:color w:val="FF0000"/>
          <w:sz w:val="24"/>
          <w:szCs w:val="24"/>
        </w:rPr>
      </w:pPr>
    </w:p>
    <w:tbl>
      <w:tblPr>
        <w:tblW w:w="14927"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1680"/>
        <w:gridCol w:w="1958"/>
        <w:gridCol w:w="332"/>
        <w:gridCol w:w="284"/>
        <w:gridCol w:w="567"/>
        <w:gridCol w:w="567"/>
        <w:gridCol w:w="992"/>
        <w:gridCol w:w="709"/>
        <w:gridCol w:w="709"/>
        <w:gridCol w:w="709"/>
        <w:gridCol w:w="708"/>
        <w:gridCol w:w="709"/>
        <w:gridCol w:w="709"/>
        <w:gridCol w:w="645"/>
        <w:gridCol w:w="64"/>
        <w:gridCol w:w="8"/>
        <w:gridCol w:w="700"/>
        <w:gridCol w:w="12"/>
        <w:gridCol w:w="12"/>
        <w:gridCol w:w="16"/>
        <w:gridCol w:w="669"/>
        <w:gridCol w:w="10"/>
        <w:gridCol w:w="73"/>
        <w:gridCol w:w="101"/>
        <w:gridCol w:w="525"/>
        <w:gridCol w:w="14"/>
        <w:gridCol w:w="10"/>
        <w:gridCol w:w="18"/>
        <w:gridCol w:w="25"/>
        <w:gridCol w:w="670"/>
        <w:gridCol w:w="20"/>
        <w:gridCol w:w="702"/>
      </w:tblGrid>
      <w:tr w:rsidR="00606184" w:rsidRPr="00606184" w:rsidTr="00FB07B8">
        <w:trPr>
          <w:trHeight w:val="720"/>
          <w:tblCellSpacing w:w="5" w:type="nil"/>
        </w:trPr>
        <w:tc>
          <w:tcPr>
            <w:tcW w:w="1680" w:type="dxa"/>
            <w:vMerge w:val="restart"/>
          </w:tcPr>
          <w:p w:rsidR="0011198D" w:rsidRPr="002042E8" w:rsidRDefault="0011198D" w:rsidP="0011198D">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подпрограммы, основного мероприятия,</w:t>
            </w:r>
          </w:p>
          <w:p w:rsidR="0011198D" w:rsidRPr="002042E8" w:rsidRDefault="0011198D" w:rsidP="0011198D">
            <w:pPr>
              <w:widowControl w:val="0"/>
              <w:autoSpaceDE w:val="0"/>
              <w:autoSpaceDN w:val="0"/>
              <w:adjustRightInd w:val="0"/>
              <w:jc w:val="center"/>
              <w:rPr>
                <w:sz w:val="24"/>
                <w:szCs w:val="24"/>
              </w:rPr>
            </w:pPr>
            <w:r w:rsidRPr="002042E8">
              <w:rPr>
                <w:sz w:val="24"/>
                <w:szCs w:val="24"/>
              </w:rPr>
              <w:t>приоритетного основного мероприятия,</w:t>
            </w:r>
          </w:p>
          <w:p w:rsidR="00606184" w:rsidRPr="00606184" w:rsidRDefault="0011198D" w:rsidP="0011198D">
            <w:pPr>
              <w:widowControl w:val="0"/>
              <w:autoSpaceDE w:val="0"/>
              <w:autoSpaceDN w:val="0"/>
              <w:adjustRightInd w:val="0"/>
              <w:jc w:val="center"/>
              <w:rPr>
                <w:sz w:val="22"/>
                <w:szCs w:val="22"/>
              </w:rPr>
            </w:pPr>
            <w:r w:rsidRPr="002042E8">
              <w:rPr>
                <w:sz w:val="24"/>
                <w:szCs w:val="24"/>
              </w:rPr>
              <w:t>мероприятия ведомственной целевой программы</w:t>
            </w:r>
          </w:p>
        </w:tc>
        <w:tc>
          <w:tcPr>
            <w:tcW w:w="1958" w:type="dxa"/>
            <w:vMerge w:val="restart"/>
          </w:tcPr>
          <w:p w:rsidR="00606184" w:rsidRPr="00606184" w:rsidRDefault="00606184" w:rsidP="00606184">
            <w:pPr>
              <w:widowControl w:val="0"/>
              <w:autoSpaceDE w:val="0"/>
              <w:autoSpaceDN w:val="0"/>
              <w:adjustRightInd w:val="0"/>
              <w:jc w:val="center"/>
              <w:rPr>
                <w:sz w:val="22"/>
                <w:szCs w:val="22"/>
              </w:rPr>
            </w:pPr>
            <w:r w:rsidRPr="00606184">
              <w:rPr>
                <w:sz w:val="22"/>
                <w:szCs w:val="22"/>
              </w:rPr>
              <w:t xml:space="preserve">Ответственный  </w:t>
            </w:r>
            <w:r w:rsidRPr="00606184">
              <w:rPr>
                <w:sz w:val="22"/>
                <w:szCs w:val="22"/>
              </w:rPr>
              <w:br/>
              <w:t xml:space="preserve">  исполнитель,   </w:t>
            </w:r>
            <w:r w:rsidRPr="00606184">
              <w:rPr>
                <w:sz w:val="22"/>
                <w:szCs w:val="22"/>
              </w:rPr>
              <w:br/>
              <w:t xml:space="preserve"> соисполнители,  </w:t>
            </w:r>
            <w:r w:rsidRPr="00606184">
              <w:rPr>
                <w:sz w:val="22"/>
                <w:szCs w:val="22"/>
              </w:rPr>
              <w:br/>
              <w:t>участники</w:t>
            </w:r>
          </w:p>
        </w:tc>
        <w:tc>
          <w:tcPr>
            <w:tcW w:w="1750" w:type="dxa"/>
            <w:gridSpan w:val="4"/>
          </w:tcPr>
          <w:p w:rsidR="00606184" w:rsidRPr="00606184" w:rsidRDefault="00606184" w:rsidP="00606184">
            <w:pPr>
              <w:widowControl w:val="0"/>
              <w:autoSpaceDE w:val="0"/>
              <w:autoSpaceDN w:val="0"/>
              <w:adjustRightInd w:val="0"/>
              <w:rPr>
                <w:sz w:val="22"/>
                <w:szCs w:val="22"/>
              </w:rPr>
            </w:pPr>
            <w:r w:rsidRPr="00606184">
              <w:rPr>
                <w:sz w:val="22"/>
                <w:szCs w:val="22"/>
              </w:rPr>
              <w:t xml:space="preserve">   Код бюджетной   </w:t>
            </w:r>
            <w:r w:rsidRPr="00606184">
              <w:rPr>
                <w:sz w:val="22"/>
                <w:szCs w:val="22"/>
              </w:rPr>
              <w:br/>
              <w:t xml:space="preserve">   классификации   </w:t>
            </w:r>
            <w:r w:rsidRPr="00606184">
              <w:rPr>
                <w:sz w:val="22"/>
                <w:szCs w:val="22"/>
              </w:rPr>
              <w:br/>
            </w:r>
            <w:hyperlink w:anchor="Par866" w:history="1"/>
          </w:p>
        </w:tc>
        <w:tc>
          <w:tcPr>
            <w:tcW w:w="992" w:type="dxa"/>
            <w:vMerge w:val="restart"/>
          </w:tcPr>
          <w:p w:rsidR="00606184" w:rsidRPr="00606184" w:rsidRDefault="00606184" w:rsidP="00606184">
            <w:pPr>
              <w:widowControl w:val="0"/>
              <w:autoSpaceDE w:val="0"/>
              <w:autoSpaceDN w:val="0"/>
              <w:adjustRightInd w:val="0"/>
              <w:rPr>
                <w:sz w:val="22"/>
                <w:szCs w:val="22"/>
              </w:rPr>
            </w:pPr>
            <w:r w:rsidRPr="00606184">
              <w:rPr>
                <w:sz w:val="22"/>
                <w:szCs w:val="22"/>
              </w:rPr>
              <w:t>Объемы  расходов всего (тыс.рублей)</w:t>
            </w:r>
          </w:p>
        </w:tc>
        <w:tc>
          <w:tcPr>
            <w:tcW w:w="8547" w:type="dxa"/>
            <w:gridSpan w:val="25"/>
          </w:tcPr>
          <w:p w:rsidR="00606184" w:rsidRPr="00606184" w:rsidRDefault="00606184" w:rsidP="0011198D">
            <w:pPr>
              <w:widowControl w:val="0"/>
              <w:autoSpaceDE w:val="0"/>
              <w:autoSpaceDN w:val="0"/>
              <w:adjustRightInd w:val="0"/>
              <w:rPr>
                <w:sz w:val="22"/>
                <w:szCs w:val="22"/>
              </w:rPr>
            </w:pPr>
            <w:r w:rsidRPr="00606184">
              <w:rPr>
                <w:sz w:val="22"/>
                <w:szCs w:val="22"/>
              </w:rPr>
              <w:t xml:space="preserve">в том числе по годам реализации муниципальной программы </w:t>
            </w:r>
          </w:p>
        </w:tc>
      </w:tr>
      <w:tr w:rsidR="00606184" w:rsidRPr="00606184" w:rsidTr="00FB07B8">
        <w:trPr>
          <w:trHeight w:val="1440"/>
          <w:tblCellSpacing w:w="5" w:type="nil"/>
        </w:trPr>
        <w:tc>
          <w:tcPr>
            <w:tcW w:w="1680" w:type="dxa"/>
            <w:vMerge/>
          </w:tcPr>
          <w:p w:rsidR="00606184" w:rsidRPr="00606184" w:rsidRDefault="00606184" w:rsidP="00606184">
            <w:pPr>
              <w:widowControl w:val="0"/>
              <w:autoSpaceDE w:val="0"/>
              <w:autoSpaceDN w:val="0"/>
              <w:adjustRightInd w:val="0"/>
              <w:rPr>
                <w:sz w:val="22"/>
                <w:szCs w:val="22"/>
              </w:rPr>
            </w:pPr>
          </w:p>
        </w:tc>
        <w:tc>
          <w:tcPr>
            <w:tcW w:w="1958" w:type="dxa"/>
            <w:vMerge/>
          </w:tcPr>
          <w:p w:rsidR="00606184" w:rsidRPr="00606184" w:rsidRDefault="00606184" w:rsidP="00606184">
            <w:pPr>
              <w:widowControl w:val="0"/>
              <w:autoSpaceDE w:val="0"/>
              <w:autoSpaceDN w:val="0"/>
              <w:adjustRightInd w:val="0"/>
              <w:rPr>
                <w:sz w:val="22"/>
                <w:szCs w:val="22"/>
              </w:rPr>
            </w:pP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ГРБС</w:t>
            </w:r>
          </w:p>
        </w:tc>
        <w:tc>
          <w:tcPr>
            <w:tcW w:w="284"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РзПр</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ЦСР</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ВР</w:t>
            </w:r>
          </w:p>
        </w:tc>
        <w:tc>
          <w:tcPr>
            <w:tcW w:w="992" w:type="dxa"/>
            <w:vMerge/>
          </w:tcPr>
          <w:p w:rsidR="00606184" w:rsidRPr="00606184" w:rsidRDefault="00606184" w:rsidP="00606184">
            <w:pPr>
              <w:widowControl w:val="0"/>
              <w:autoSpaceDE w:val="0"/>
              <w:autoSpaceDN w:val="0"/>
              <w:adjustRightInd w:val="0"/>
              <w:jc w:val="center"/>
              <w:rPr>
                <w:sz w:val="22"/>
                <w:szCs w:val="22"/>
              </w:rPr>
            </w:pPr>
          </w:p>
        </w:tc>
        <w:tc>
          <w:tcPr>
            <w:tcW w:w="709" w:type="dxa"/>
          </w:tcPr>
          <w:p w:rsidR="00606184" w:rsidRPr="00606184" w:rsidRDefault="00606184" w:rsidP="00606184">
            <w:pPr>
              <w:widowControl w:val="0"/>
              <w:autoSpaceDE w:val="0"/>
              <w:autoSpaceDN w:val="0"/>
              <w:adjustRightInd w:val="0"/>
              <w:rPr>
                <w:sz w:val="22"/>
                <w:szCs w:val="22"/>
              </w:rPr>
            </w:pPr>
            <w:r w:rsidRPr="00606184">
              <w:rPr>
                <w:sz w:val="22"/>
                <w:szCs w:val="22"/>
              </w:rPr>
              <w:t>2019</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2020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2021</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2022</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2023</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2024</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2025</w:t>
            </w:r>
          </w:p>
        </w:tc>
        <w:tc>
          <w:tcPr>
            <w:tcW w:w="708"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2026</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2027</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2028</w:t>
            </w:r>
          </w:p>
        </w:tc>
        <w:tc>
          <w:tcPr>
            <w:tcW w:w="737"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2029</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2030</w:t>
            </w:r>
          </w:p>
        </w:tc>
      </w:tr>
      <w:tr w:rsidR="00606184" w:rsidRPr="00606184" w:rsidTr="00FB07B8">
        <w:trPr>
          <w:tblCellSpacing w:w="5" w:type="nil"/>
        </w:trPr>
        <w:tc>
          <w:tcPr>
            <w:tcW w:w="1680"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2           </w:t>
            </w: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3        </w:t>
            </w:r>
          </w:p>
        </w:tc>
        <w:tc>
          <w:tcPr>
            <w:tcW w:w="332"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4  </w:t>
            </w:r>
          </w:p>
        </w:tc>
        <w:tc>
          <w:tcPr>
            <w:tcW w:w="284"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5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6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7  </w:t>
            </w:r>
          </w:p>
        </w:tc>
        <w:tc>
          <w:tcPr>
            <w:tcW w:w="992" w:type="dxa"/>
          </w:tcPr>
          <w:p w:rsidR="00606184" w:rsidRPr="00606184" w:rsidRDefault="00606184" w:rsidP="00606184">
            <w:pPr>
              <w:widowControl w:val="0"/>
              <w:autoSpaceDE w:val="0"/>
              <w:autoSpaceDN w:val="0"/>
              <w:adjustRightInd w:val="0"/>
              <w:ind w:left="120"/>
              <w:rPr>
                <w:sz w:val="22"/>
                <w:szCs w:val="22"/>
              </w:rPr>
            </w:pPr>
            <w:r w:rsidRPr="00606184">
              <w:rPr>
                <w:sz w:val="22"/>
                <w:szCs w:val="22"/>
              </w:rPr>
              <w:t xml:space="preserve">8     </w:t>
            </w:r>
          </w:p>
        </w:tc>
        <w:tc>
          <w:tcPr>
            <w:tcW w:w="709"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9     </w:t>
            </w:r>
          </w:p>
        </w:tc>
        <w:tc>
          <w:tcPr>
            <w:tcW w:w="709"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10    </w:t>
            </w:r>
          </w:p>
        </w:tc>
        <w:tc>
          <w:tcPr>
            <w:tcW w:w="709"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11 </w:t>
            </w:r>
          </w:p>
        </w:tc>
        <w:tc>
          <w:tcPr>
            <w:tcW w:w="708" w:type="dxa"/>
          </w:tcPr>
          <w:p w:rsidR="00606184" w:rsidRPr="00606184" w:rsidRDefault="00606184" w:rsidP="00606184">
            <w:pPr>
              <w:widowControl w:val="0"/>
              <w:autoSpaceDE w:val="0"/>
              <w:autoSpaceDN w:val="0"/>
              <w:adjustRightInd w:val="0"/>
              <w:rPr>
                <w:sz w:val="22"/>
                <w:szCs w:val="22"/>
              </w:rPr>
            </w:pPr>
            <w:r w:rsidRPr="00606184">
              <w:rPr>
                <w:sz w:val="22"/>
                <w:szCs w:val="22"/>
              </w:rPr>
              <w:t>12</w:t>
            </w:r>
          </w:p>
        </w:tc>
        <w:tc>
          <w:tcPr>
            <w:tcW w:w="709" w:type="dxa"/>
          </w:tcPr>
          <w:p w:rsidR="00606184" w:rsidRPr="00606184" w:rsidRDefault="00606184" w:rsidP="00606184">
            <w:pPr>
              <w:widowControl w:val="0"/>
              <w:autoSpaceDE w:val="0"/>
              <w:autoSpaceDN w:val="0"/>
              <w:adjustRightInd w:val="0"/>
              <w:rPr>
                <w:sz w:val="22"/>
                <w:szCs w:val="22"/>
              </w:rPr>
            </w:pPr>
            <w:r w:rsidRPr="00606184">
              <w:rPr>
                <w:sz w:val="22"/>
                <w:szCs w:val="22"/>
              </w:rPr>
              <w:t>13</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14</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15</w:t>
            </w:r>
          </w:p>
        </w:tc>
        <w:tc>
          <w:tcPr>
            <w:tcW w:w="708"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16</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17</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18</w:t>
            </w:r>
          </w:p>
        </w:tc>
        <w:tc>
          <w:tcPr>
            <w:tcW w:w="737"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19</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20</w:t>
            </w:r>
          </w:p>
        </w:tc>
      </w:tr>
      <w:tr w:rsidR="00606184" w:rsidRPr="00606184" w:rsidTr="00FB07B8">
        <w:trPr>
          <w:trHeight w:val="540"/>
          <w:tblCellSpacing w:w="5" w:type="nil"/>
        </w:trPr>
        <w:tc>
          <w:tcPr>
            <w:tcW w:w="1680" w:type="dxa"/>
            <w:vMerge w:val="restart"/>
          </w:tcPr>
          <w:p w:rsidR="00606184" w:rsidRPr="00606184" w:rsidRDefault="00606184" w:rsidP="00606184">
            <w:pPr>
              <w:widowControl w:val="0"/>
              <w:autoSpaceDE w:val="0"/>
              <w:autoSpaceDN w:val="0"/>
              <w:adjustRightInd w:val="0"/>
              <w:jc w:val="center"/>
              <w:rPr>
                <w:sz w:val="22"/>
                <w:szCs w:val="22"/>
              </w:rPr>
            </w:pPr>
            <w:r w:rsidRPr="00606184">
              <w:rPr>
                <w:sz w:val="22"/>
                <w:szCs w:val="22"/>
              </w:rPr>
              <w:t>Программа</w:t>
            </w:r>
          </w:p>
          <w:p w:rsidR="00606184" w:rsidRPr="00606184" w:rsidRDefault="00606184" w:rsidP="00606184">
            <w:pPr>
              <w:widowControl w:val="0"/>
              <w:autoSpaceDE w:val="0"/>
              <w:autoSpaceDN w:val="0"/>
              <w:adjustRightInd w:val="0"/>
              <w:jc w:val="center"/>
              <w:rPr>
                <w:sz w:val="22"/>
                <w:szCs w:val="22"/>
              </w:rPr>
            </w:pPr>
            <w:r w:rsidRPr="00606184">
              <w:rPr>
                <w:sz w:val="22"/>
                <w:szCs w:val="22"/>
              </w:rPr>
              <w:t>«Энергоэффективность и развитие энергетики»</w:t>
            </w: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всего, в том </w:t>
            </w:r>
            <w:r w:rsidRPr="00606184">
              <w:rPr>
                <w:sz w:val="22"/>
                <w:szCs w:val="22"/>
              </w:rPr>
              <w:br/>
              <w:t xml:space="preserve">числе: </w:t>
            </w: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284"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C149F6" w:rsidP="00606184">
            <w:pPr>
              <w:widowControl w:val="0"/>
              <w:autoSpaceDE w:val="0"/>
              <w:autoSpaceDN w:val="0"/>
              <w:adjustRightInd w:val="0"/>
              <w:jc w:val="center"/>
              <w:rPr>
                <w:sz w:val="22"/>
                <w:szCs w:val="22"/>
              </w:rPr>
            </w:pPr>
            <w:r>
              <w:rPr>
                <w:sz w:val="22"/>
                <w:szCs w:val="22"/>
              </w:rPr>
              <w:t>582,2</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37"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r>
      <w:tr w:rsidR="00606184" w:rsidRPr="00606184" w:rsidTr="00FB07B8">
        <w:trPr>
          <w:trHeight w:val="77"/>
          <w:tblCellSpacing w:w="5" w:type="nil"/>
        </w:trPr>
        <w:tc>
          <w:tcPr>
            <w:tcW w:w="1680" w:type="dxa"/>
            <w:vMerge/>
          </w:tcPr>
          <w:p w:rsidR="00606184" w:rsidRPr="00606184" w:rsidRDefault="00606184" w:rsidP="00606184">
            <w:pPr>
              <w:widowControl w:val="0"/>
              <w:autoSpaceDE w:val="0"/>
              <w:autoSpaceDN w:val="0"/>
              <w:adjustRightInd w:val="0"/>
              <w:rPr>
                <w:sz w:val="22"/>
                <w:szCs w:val="22"/>
              </w:rPr>
            </w:pP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606184" w:rsidRPr="00606184" w:rsidRDefault="000950B8" w:rsidP="00606184">
            <w:pPr>
              <w:widowControl w:val="0"/>
              <w:autoSpaceDE w:val="0"/>
              <w:autoSpaceDN w:val="0"/>
              <w:adjustRightInd w:val="0"/>
              <w:jc w:val="center"/>
              <w:rPr>
                <w:sz w:val="22"/>
                <w:szCs w:val="22"/>
              </w:rPr>
            </w:pPr>
            <w:r>
              <w:rPr>
                <w:sz w:val="22"/>
                <w:szCs w:val="22"/>
              </w:rPr>
              <w:t>951</w:t>
            </w:r>
          </w:p>
        </w:tc>
        <w:tc>
          <w:tcPr>
            <w:tcW w:w="284"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C149F6" w:rsidP="00C149F6">
            <w:pPr>
              <w:widowControl w:val="0"/>
              <w:autoSpaceDE w:val="0"/>
              <w:autoSpaceDN w:val="0"/>
              <w:adjustRightInd w:val="0"/>
              <w:rPr>
                <w:sz w:val="22"/>
                <w:szCs w:val="22"/>
              </w:rPr>
            </w:pPr>
            <w:r>
              <w:rPr>
                <w:sz w:val="22"/>
                <w:szCs w:val="22"/>
              </w:rPr>
              <w:t>582,2</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37"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r>
      <w:tr w:rsidR="00606184" w:rsidRPr="00606184" w:rsidTr="00FB07B8">
        <w:trPr>
          <w:trHeight w:val="360"/>
          <w:tblCellSpacing w:w="5" w:type="nil"/>
        </w:trPr>
        <w:tc>
          <w:tcPr>
            <w:tcW w:w="1680" w:type="dxa"/>
            <w:vMerge w:val="restart"/>
          </w:tcPr>
          <w:p w:rsidR="00606184" w:rsidRPr="00606184" w:rsidRDefault="00606184" w:rsidP="00606184">
            <w:pPr>
              <w:widowControl w:val="0"/>
              <w:autoSpaceDE w:val="0"/>
              <w:autoSpaceDN w:val="0"/>
              <w:adjustRightInd w:val="0"/>
              <w:jc w:val="center"/>
              <w:rPr>
                <w:sz w:val="22"/>
                <w:szCs w:val="22"/>
              </w:rPr>
            </w:pPr>
            <w:r w:rsidRPr="00606184">
              <w:rPr>
                <w:sz w:val="22"/>
                <w:szCs w:val="22"/>
              </w:rPr>
              <w:t>Подпрограмма 1</w:t>
            </w:r>
          </w:p>
          <w:p w:rsidR="00606184" w:rsidRPr="00606184" w:rsidRDefault="00606184" w:rsidP="00606184">
            <w:pPr>
              <w:widowControl w:val="0"/>
              <w:autoSpaceDE w:val="0"/>
              <w:autoSpaceDN w:val="0"/>
              <w:adjustRightInd w:val="0"/>
              <w:jc w:val="center"/>
              <w:rPr>
                <w:sz w:val="22"/>
                <w:szCs w:val="22"/>
              </w:rPr>
            </w:pPr>
            <w:r w:rsidRPr="00606184">
              <w:rPr>
                <w:sz w:val="22"/>
                <w:szCs w:val="22"/>
              </w:rPr>
              <w:t>«Энергосбережение и повышение энерге</w:t>
            </w:r>
            <w:r w:rsidR="00174CD2">
              <w:rPr>
                <w:sz w:val="22"/>
                <w:szCs w:val="22"/>
              </w:rPr>
              <w:t>тичес</w:t>
            </w:r>
            <w:r w:rsidRPr="00606184">
              <w:rPr>
                <w:sz w:val="22"/>
                <w:szCs w:val="22"/>
              </w:rPr>
              <w:t xml:space="preserve">кой эффективности </w:t>
            </w:r>
            <w:r>
              <w:rPr>
                <w:sz w:val="22"/>
                <w:szCs w:val="22"/>
              </w:rPr>
              <w:t>Красноармей</w:t>
            </w:r>
            <w:r w:rsidRPr="00606184">
              <w:rPr>
                <w:sz w:val="22"/>
                <w:szCs w:val="22"/>
              </w:rPr>
              <w:t>ского  сельского посе</w:t>
            </w:r>
            <w:r w:rsidR="00174CD2">
              <w:rPr>
                <w:sz w:val="22"/>
                <w:szCs w:val="22"/>
              </w:rPr>
              <w:t>ления</w:t>
            </w:r>
            <w:r w:rsidRPr="00606184">
              <w:rPr>
                <w:sz w:val="22"/>
                <w:szCs w:val="22"/>
              </w:rPr>
              <w:t>»</w:t>
            </w:r>
          </w:p>
        </w:tc>
        <w:tc>
          <w:tcPr>
            <w:tcW w:w="1958" w:type="dxa"/>
          </w:tcPr>
          <w:p w:rsidR="00606184" w:rsidRPr="00606184" w:rsidRDefault="00606184" w:rsidP="00606184">
            <w:pPr>
              <w:widowControl w:val="0"/>
              <w:autoSpaceDE w:val="0"/>
              <w:autoSpaceDN w:val="0"/>
              <w:adjustRightInd w:val="0"/>
              <w:rPr>
                <w:sz w:val="22"/>
                <w:szCs w:val="22"/>
              </w:rPr>
            </w:pP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Х</w:t>
            </w:r>
          </w:p>
        </w:tc>
        <w:tc>
          <w:tcPr>
            <w:tcW w:w="284"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567"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20" w:type="dxa"/>
            <w:gridSpan w:val="3"/>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80"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3" w:type="dxa"/>
            <w:gridSpan w:val="6"/>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0"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r>
      <w:tr w:rsidR="00606184" w:rsidRPr="00606184" w:rsidTr="00FB07B8">
        <w:trPr>
          <w:trHeight w:val="1695"/>
          <w:tblCellSpacing w:w="5" w:type="nil"/>
        </w:trPr>
        <w:tc>
          <w:tcPr>
            <w:tcW w:w="1680" w:type="dxa"/>
            <w:vMerge/>
          </w:tcPr>
          <w:p w:rsidR="00606184" w:rsidRPr="00606184" w:rsidRDefault="00606184" w:rsidP="00606184">
            <w:pPr>
              <w:widowControl w:val="0"/>
              <w:autoSpaceDE w:val="0"/>
              <w:autoSpaceDN w:val="0"/>
              <w:adjustRightInd w:val="0"/>
              <w:rPr>
                <w:sz w:val="22"/>
                <w:szCs w:val="22"/>
              </w:rPr>
            </w:pP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 всего, </w:t>
            </w:r>
            <w:r w:rsidRPr="00606184">
              <w:rPr>
                <w:sz w:val="22"/>
                <w:szCs w:val="22"/>
              </w:rPr>
              <w:br/>
              <w:t>в том числе:</w:t>
            </w:r>
          </w:p>
          <w:p w:rsidR="00606184" w:rsidRPr="00606184" w:rsidRDefault="00606184" w:rsidP="00606184">
            <w:pPr>
              <w:widowControl w:val="0"/>
              <w:autoSpaceDE w:val="0"/>
              <w:autoSpaceDN w:val="0"/>
              <w:adjustRightInd w:val="0"/>
              <w:rPr>
                <w:sz w:val="22"/>
                <w:szCs w:val="22"/>
              </w:rPr>
            </w:pP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Х</w:t>
            </w:r>
          </w:p>
        </w:tc>
        <w:tc>
          <w:tcPr>
            <w:tcW w:w="284"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F95F16" w:rsidP="00606184">
            <w:pPr>
              <w:widowControl w:val="0"/>
              <w:autoSpaceDE w:val="0"/>
              <w:autoSpaceDN w:val="0"/>
              <w:adjustRightInd w:val="0"/>
              <w:jc w:val="center"/>
              <w:rPr>
                <w:sz w:val="22"/>
                <w:szCs w:val="22"/>
              </w:rPr>
            </w:pPr>
            <w:r>
              <w:rPr>
                <w:sz w:val="22"/>
                <w:szCs w:val="22"/>
              </w:rPr>
              <w:t>582,2</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20" w:type="dxa"/>
            <w:gridSpan w:val="3"/>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80"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3" w:type="dxa"/>
            <w:gridSpan w:val="6"/>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0"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r>
      <w:tr w:rsidR="00606184" w:rsidRPr="00606184" w:rsidTr="00FB07B8">
        <w:trPr>
          <w:trHeight w:val="2160"/>
          <w:tblCellSpacing w:w="5" w:type="nil"/>
        </w:trPr>
        <w:tc>
          <w:tcPr>
            <w:tcW w:w="1680" w:type="dxa"/>
            <w:vMerge/>
          </w:tcPr>
          <w:p w:rsidR="00606184" w:rsidRPr="00606184" w:rsidRDefault="00606184" w:rsidP="00606184">
            <w:pPr>
              <w:widowControl w:val="0"/>
              <w:autoSpaceDE w:val="0"/>
              <w:autoSpaceDN w:val="0"/>
              <w:adjustRightInd w:val="0"/>
              <w:rPr>
                <w:sz w:val="22"/>
                <w:szCs w:val="22"/>
              </w:rPr>
            </w:pP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Х</w:t>
            </w:r>
          </w:p>
        </w:tc>
        <w:tc>
          <w:tcPr>
            <w:tcW w:w="284"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F95F16" w:rsidP="00606184">
            <w:pPr>
              <w:widowControl w:val="0"/>
              <w:autoSpaceDE w:val="0"/>
              <w:autoSpaceDN w:val="0"/>
              <w:adjustRightInd w:val="0"/>
              <w:jc w:val="center"/>
              <w:rPr>
                <w:sz w:val="22"/>
                <w:szCs w:val="22"/>
              </w:rPr>
            </w:pPr>
            <w:r>
              <w:rPr>
                <w:sz w:val="22"/>
                <w:szCs w:val="22"/>
              </w:rPr>
              <w:t>582,2</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20" w:type="dxa"/>
            <w:gridSpan w:val="3"/>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80" w:type="dxa"/>
            <w:gridSpan w:val="5"/>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3" w:type="dxa"/>
            <w:gridSpan w:val="6"/>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690"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70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r>
      <w:tr w:rsidR="00606184" w:rsidRPr="00606184" w:rsidTr="00FB07B8">
        <w:trPr>
          <w:trHeight w:val="900"/>
          <w:tblCellSpacing w:w="5" w:type="nil"/>
        </w:trPr>
        <w:tc>
          <w:tcPr>
            <w:tcW w:w="1680" w:type="dxa"/>
          </w:tcPr>
          <w:p w:rsidR="00606184" w:rsidRPr="00606184" w:rsidRDefault="00606184" w:rsidP="00606184">
            <w:pPr>
              <w:widowControl w:val="0"/>
              <w:autoSpaceDE w:val="0"/>
              <w:autoSpaceDN w:val="0"/>
              <w:adjustRightInd w:val="0"/>
              <w:rPr>
                <w:sz w:val="22"/>
                <w:szCs w:val="22"/>
              </w:rPr>
            </w:pPr>
            <w:r w:rsidRPr="00606184">
              <w:rPr>
                <w:sz w:val="22"/>
                <w:szCs w:val="22"/>
              </w:rPr>
              <w:t>Основное мероприятие1.1</w:t>
            </w:r>
          </w:p>
          <w:p w:rsidR="00606184" w:rsidRPr="00606184" w:rsidRDefault="00606184" w:rsidP="00606184">
            <w:pPr>
              <w:widowControl w:val="0"/>
              <w:autoSpaceDE w:val="0"/>
              <w:autoSpaceDN w:val="0"/>
              <w:adjustRightInd w:val="0"/>
              <w:rPr>
                <w:sz w:val="22"/>
                <w:szCs w:val="22"/>
              </w:rPr>
            </w:pPr>
            <w:r w:rsidRPr="00606184">
              <w:rPr>
                <w:sz w:val="22"/>
                <w:szCs w:val="22"/>
              </w:rPr>
              <w:t>Проведение обязательного энергетичес-кого обследования</w:t>
            </w: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606184" w:rsidRPr="00606184" w:rsidRDefault="00606184" w:rsidP="00606184">
            <w:pPr>
              <w:widowControl w:val="0"/>
              <w:autoSpaceDE w:val="0"/>
              <w:autoSpaceDN w:val="0"/>
              <w:adjustRightInd w:val="0"/>
              <w:rPr>
                <w:sz w:val="22"/>
                <w:szCs w:val="22"/>
              </w:rPr>
            </w:pPr>
            <w:r w:rsidRPr="00606184">
              <w:rPr>
                <w:sz w:val="22"/>
                <w:szCs w:val="22"/>
              </w:rPr>
              <w:t>X</w:t>
            </w:r>
          </w:p>
        </w:tc>
        <w:tc>
          <w:tcPr>
            <w:tcW w:w="284"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645"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812" w:type="dxa"/>
            <w:gridSpan w:val="6"/>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67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13"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3"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r>
      <w:tr w:rsidR="00606184" w:rsidRPr="00606184" w:rsidTr="00FB07B8">
        <w:trPr>
          <w:trHeight w:val="900"/>
          <w:tblCellSpacing w:w="5" w:type="nil"/>
        </w:trPr>
        <w:tc>
          <w:tcPr>
            <w:tcW w:w="1680" w:type="dxa"/>
          </w:tcPr>
          <w:p w:rsidR="00606184" w:rsidRPr="00606184" w:rsidRDefault="00606184" w:rsidP="00606184">
            <w:pPr>
              <w:widowControl w:val="0"/>
              <w:autoSpaceDE w:val="0"/>
              <w:autoSpaceDN w:val="0"/>
              <w:adjustRightInd w:val="0"/>
              <w:rPr>
                <w:sz w:val="22"/>
                <w:szCs w:val="22"/>
              </w:rPr>
            </w:pPr>
            <w:r w:rsidRPr="00606184">
              <w:rPr>
                <w:sz w:val="22"/>
                <w:szCs w:val="22"/>
              </w:rPr>
              <w:t>Основное мероприятие1.2</w:t>
            </w:r>
          </w:p>
          <w:p w:rsidR="00606184" w:rsidRPr="00606184" w:rsidRDefault="00606184" w:rsidP="00606184">
            <w:pPr>
              <w:widowControl w:val="0"/>
              <w:autoSpaceDE w:val="0"/>
              <w:autoSpaceDN w:val="0"/>
              <w:adjustRightInd w:val="0"/>
              <w:rPr>
                <w:sz w:val="22"/>
                <w:szCs w:val="22"/>
              </w:rPr>
            </w:pPr>
            <w:r w:rsidRPr="00606184">
              <w:rPr>
                <w:sz w:val="22"/>
                <w:szCs w:val="22"/>
              </w:rPr>
              <w:t>Информационная поддержка политики энергосбережения</w:t>
            </w:r>
          </w:p>
        </w:tc>
        <w:tc>
          <w:tcPr>
            <w:tcW w:w="1958"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X</w:t>
            </w:r>
          </w:p>
        </w:tc>
        <w:tc>
          <w:tcPr>
            <w:tcW w:w="284"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567" w:type="dxa"/>
          </w:tcPr>
          <w:p w:rsidR="00606184" w:rsidRPr="00606184" w:rsidRDefault="00606184" w:rsidP="00606184">
            <w:pPr>
              <w:widowControl w:val="0"/>
              <w:autoSpaceDE w:val="0"/>
              <w:autoSpaceDN w:val="0"/>
              <w:adjustRightInd w:val="0"/>
              <w:rPr>
                <w:sz w:val="22"/>
                <w:szCs w:val="22"/>
              </w:rPr>
            </w:pPr>
            <w:r w:rsidRPr="00606184">
              <w:rPr>
                <w:sz w:val="22"/>
                <w:szCs w:val="22"/>
              </w:rPr>
              <w:t xml:space="preserve">X   </w:t>
            </w:r>
          </w:p>
        </w:tc>
        <w:tc>
          <w:tcPr>
            <w:tcW w:w="992"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8"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09"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645" w:type="dxa"/>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812" w:type="dxa"/>
            <w:gridSpan w:val="6"/>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679"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13"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3" w:type="dxa"/>
            <w:gridSpan w:val="4"/>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606184" w:rsidRPr="00606184" w:rsidRDefault="00606184" w:rsidP="00606184">
            <w:pPr>
              <w:widowControl w:val="0"/>
              <w:autoSpaceDE w:val="0"/>
              <w:autoSpaceDN w:val="0"/>
              <w:adjustRightInd w:val="0"/>
              <w:jc w:val="center"/>
              <w:rPr>
                <w:sz w:val="22"/>
                <w:szCs w:val="22"/>
              </w:rPr>
            </w:pPr>
            <w:r w:rsidRPr="00606184">
              <w:rPr>
                <w:sz w:val="22"/>
                <w:szCs w:val="22"/>
              </w:rPr>
              <w:t>0</w:t>
            </w:r>
          </w:p>
        </w:tc>
      </w:tr>
      <w:tr w:rsidR="00E40A09" w:rsidRPr="00606184" w:rsidTr="00FB07B8">
        <w:trPr>
          <w:trHeight w:val="3543"/>
          <w:tblCellSpacing w:w="5" w:type="nil"/>
        </w:trPr>
        <w:tc>
          <w:tcPr>
            <w:tcW w:w="1680" w:type="dxa"/>
          </w:tcPr>
          <w:p w:rsidR="00E40A09" w:rsidRPr="00606184" w:rsidRDefault="00E40A09" w:rsidP="00606184">
            <w:pPr>
              <w:widowControl w:val="0"/>
              <w:autoSpaceDE w:val="0"/>
              <w:autoSpaceDN w:val="0"/>
              <w:adjustRightInd w:val="0"/>
              <w:rPr>
                <w:sz w:val="22"/>
                <w:szCs w:val="22"/>
              </w:rPr>
            </w:pPr>
            <w:r w:rsidRPr="00606184">
              <w:rPr>
                <w:sz w:val="22"/>
                <w:szCs w:val="22"/>
              </w:rPr>
              <w:t>Основное мероприятие1.</w:t>
            </w:r>
            <w:r w:rsidRPr="00606184">
              <w:rPr>
                <w:rFonts w:ascii="Arial" w:hAnsi="Arial"/>
                <w:sz w:val="22"/>
                <w:szCs w:val="22"/>
              </w:rPr>
              <w:t>3</w:t>
            </w:r>
          </w:p>
          <w:p w:rsidR="00E40A09" w:rsidRPr="00606184" w:rsidRDefault="00E40A09" w:rsidP="00606184">
            <w:pPr>
              <w:widowControl w:val="0"/>
              <w:autoSpaceDE w:val="0"/>
              <w:autoSpaceDN w:val="0"/>
              <w:adjustRightInd w:val="0"/>
              <w:rPr>
                <w:sz w:val="22"/>
                <w:szCs w:val="22"/>
              </w:rPr>
            </w:pPr>
            <w:r w:rsidRPr="00606184">
              <w:rPr>
                <w:sz w:val="22"/>
                <w:szCs w:val="22"/>
              </w:rPr>
              <w:t>Приобретение, оплата выполнения необходимых проектных работ, предшествующих установке, и установка/замена приборов учета потребляемых энергоресурсов</w:t>
            </w:r>
          </w:p>
        </w:tc>
        <w:tc>
          <w:tcPr>
            <w:tcW w:w="1958"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X</w:t>
            </w:r>
          </w:p>
        </w:tc>
        <w:tc>
          <w:tcPr>
            <w:tcW w:w="284"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992"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8"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645"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812" w:type="dxa"/>
            <w:gridSpan w:val="6"/>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679" w:type="dxa"/>
            <w:gridSpan w:val="2"/>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13" w:type="dxa"/>
            <w:gridSpan w:val="4"/>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23" w:type="dxa"/>
            <w:gridSpan w:val="4"/>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r>
      <w:tr w:rsidR="00E40A09" w:rsidRPr="00606184" w:rsidTr="00FB07B8">
        <w:trPr>
          <w:trHeight w:val="1815"/>
          <w:tblCellSpacing w:w="5" w:type="nil"/>
        </w:trPr>
        <w:tc>
          <w:tcPr>
            <w:tcW w:w="1680" w:type="dxa"/>
            <w:vMerge w:val="restart"/>
          </w:tcPr>
          <w:p w:rsidR="00E40A09" w:rsidRPr="00606184" w:rsidRDefault="00E40A09" w:rsidP="00E40A09">
            <w:pPr>
              <w:widowControl w:val="0"/>
              <w:autoSpaceDE w:val="0"/>
              <w:autoSpaceDN w:val="0"/>
              <w:adjustRightInd w:val="0"/>
              <w:rPr>
                <w:sz w:val="22"/>
                <w:szCs w:val="22"/>
              </w:rPr>
            </w:pPr>
            <w:r w:rsidRPr="00606184">
              <w:rPr>
                <w:sz w:val="22"/>
                <w:szCs w:val="22"/>
              </w:rPr>
              <w:t>Основное мероприятие1.</w:t>
            </w:r>
            <w:r>
              <w:rPr>
                <w:rFonts w:ascii="Arial" w:hAnsi="Arial"/>
                <w:sz w:val="22"/>
                <w:szCs w:val="22"/>
              </w:rPr>
              <w:t>4</w:t>
            </w:r>
          </w:p>
          <w:p w:rsidR="00E40A09" w:rsidRPr="00606184" w:rsidRDefault="00E40A09" w:rsidP="00E40A09">
            <w:pPr>
              <w:widowControl w:val="0"/>
              <w:autoSpaceDE w:val="0"/>
              <w:autoSpaceDN w:val="0"/>
              <w:adjustRightInd w:val="0"/>
              <w:rPr>
                <w:sz w:val="24"/>
                <w:szCs w:val="24"/>
              </w:rPr>
            </w:pPr>
            <w:r w:rsidRPr="00606184">
              <w:rPr>
                <w:sz w:val="24"/>
                <w:szCs w:val="24"/>
              </w:rPr>
              <w:t xml:space="preserve">Замена ламп накаливания и других неэффективных элементов систем освещения, в том числе светильников, </w:t>
            </w:r>
          </w:p>
          <w:p w:rsidR="00E40A09" w:rsidRPr="00606184" w:rsidRDefault="00E40A09" w:rsidP="00E40A09">
            <w:pPr>
              <w:widowControl w:val="0"/>
              <w:autoSpaceDE w:val="0"/>
              <w:autoSpaceDN w:val="0"/>
              <w:adjustRightInd w:val="0"/>
              <w:rPr>
                <w:sz w:val="24"/>
                <w:szCs w:val="24"/>
              </w:rPr>
            </w:pPr>
            <w:r w:rsidRPr="00606184">
              <w:rPr>
                <w:sz w:val="24"/>
                <w:szCs w:val="24"/>
              </w:rPr>
              <w:t xml:space="preserve">на энергосберегающие </w:t>
            </w:r>
          </w:p>
          <w:p w:rsidR="00E40A09" w:rsidRPr="00606184" w:rsidRDefault="00E40A09" w:rsidP="00E40A09">
            <w:pPr>
              <w:widowControl w:val="0"/>
              <w:autoSpaceDE w:val="0"/>
              <w:autoSpaceDN w:val="0"/>
              <w:adjustRightInd w:val="0"/>
              <w:rPr>
                <w:sz w:val="24"/>
                <w:szCs w:val="24"/>
              </w:rPr>
            </w:pPr>
            <w:r w:rsidRPr="00606184">
              <w:rPr>
                <w:sz w:val="24"/>
                <w:szCs w:val="24"/>
              </w:rPr>
              <w:t xml:space="preserve">(в том числе не менее </w:t>
            </w:r>
          </w:p>
          <w:p w:rsidR="00E40A09" w:rsidRPr="00606184" w:rsidRDefault="00E40A09" w:rsidP="00E40A09">
            <w:pPr>
              <w:widowControl w:val="0"/>
              <w:autoSpaceDE w:val="0"/>
              <w:autoSpaceDN w:val="0"/>
              <w:adjustRightInd w:val="0"/>
              <w:rPr>
                <w:sz w:val="22"/>
                <w:szCs w:val="22"/>
              </w:rPr>
            </w:pPr>
            <w:r w:rsidRPr="00606184">
              <w:rPr>
                <w:sz w:val="24"/>
                <w:szCs w:val="24"/>
              </w:rPr>
              <w:t>30 процентов от объема на основе светодиодов)</w:t>
            </w:r>
          </w:p>
        </w:tc>
        <w:tc>
          <w:tcPr>
            <w:tcW w:w="1958" w:type="dxa"/>
            <w:vMerge w:val="restart"/>
          </w:tcPr>
          <w:p w:rsidR="00E40A09" w:rsidRPr="00606184" w:rsidRDefault="00E40A09"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X</w:t>
            </w:r>
          </w:p>
        </w:tc>
        <w:tc>
          <w:tcPr>
            <w:tcW w:w="284"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992"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8"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645"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812" w:type="dxa"/>
            <w:gridSpan w:val="6"/>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679" w:type="dxa"/>
            <w:gridSpan w:val="2"/>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13" w:type="dxa"/>
            <w:gridSpan w:val="4"/>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23" w:type="dxa"/>
            <w:gridSpan w:val="4"/>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22" w:type="dxa"/>
            <w:gridSpan w:val="2"/>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r>
      <w:tr w:rsidR="00E40A09" w:rsidRPr="00606184" w:rsidTr="00FB07B8">
        <w:trPr>
          <w:trHeight w:val="3369"/>
          <w:tblCellSpacing w:w="5" w:type="nil"/>
        </w:trPr>
        <w:tc>
          <w:tcPr>
            <w:tcW w:w="1680" w:type="dxa"/>
            <w:vMerge/>
          </w:tcPr>
          <w:p w:rsidR="00E40A09" w:rsidRPr="00606184" w:rsidRDefault="00E40A09" w:rsidP="00E40A09">
            <w:pPr>
              <w:widowControl w:val="0"/>
              <w:autoSpaceDE w:val="0"/>
              <w:autoSpaceDN w:val="0"/>
              <w:adjustRightInd w:val="0"/>
              <w:rPr>
                <w:sz w:val="22"/>
                <w:szCs w:val="22"/>
              </w:rPr>
            </w:pPr>
          </w:p>
        </w:tc>
        <w:tc>
          <w:tcPr>
            <w:tcW w:w="1958" w:type="dxa"/>
            <w:vMerge/>
          </w:tcPr>
          <w:p w:rsidR="00E40A09" w:rsidRPr="00606184" w:rsidRDefault="00E40A09" w:rsidP="00606184">
            <w:pPr>
              <w:widowControl w:val="0"/>
              <w:autoSpaceDE w:val="0"/>
              <w:autoSpaceDN w:val="0"/>
              <w:adjustRightInd w:val="0"/>
              <w:rPr>
                <w:sz w:val="22"/>
                <w:szCs w:val="22"/>
              </w:rPr>
            </w:pPr>
          </w:p>
        </w:tc>
        <w:tc>
          <w:tcPr>
            <w:tcW w:w="332" w:type="dxa"/>
          </w:tcPr>
          <w:p w:rsidR="00E40A09" w:rsidRPr="00606184" w:rsidRDefault="00E40A09" w:rsidP="00606184">
            <w:pPr>
              <w:widowControl w:val="0"/>
              <w:autoSpaceDE w:val="0"/>
              <w:autoSpaceDN w:val="0"/>
              <w:adjustRightInd w:val="0"/>
              <w:jc w:val="center"/>
              <w:rPr>
                <w:sz w:val="22"/>
                <w:szCs w:val="22"/>
              </w:rPr>
            </w:pPr>
          </w:p>
        </w:tc>
        <w:tc>
          <w:tcPr>
            <w:tcW w:w="284" w:type="dxa"/>
          </w:tcPr>
          <w:p w:rsidR="00E40A09" w:rsidRPr="00606184" w:rsidRDefault="00E40A09" w:rsidP="00606184">
            <w:pPr>
              <w:widowControl w:val="0"/>
              <w:autoSpaceDE w:val="0"/>
              <w:autoSpaceDN w:val="0"/>
              <w:adjustRightInd w:val="0"/>
              <w:rPr>
                <w:sz w:val="22"/>
                <w:szCs w:val="22"/>
              </w:rPr>
            </w:pPr>
          </w:p>
        </w:tc>
        <w:tc>
          <w:tcPr>
            <w:tcW w:w="567" w:type="dxa"/>
          </w:tcPr>
          <w:p w:rsidR="00E40A09" w:rsidRPr="00606184" w:rsidRDefault="00E40A09" w:rsidP="00606184">
            <w:pPr>
              <w:widowControl w:val="0"/>
              <w:autoSpaceDE w:val="0"/>
              <w:autoSpaceDN w:val="0"/>
              <w:adjustRightInd w:val="0"/>
              <w:rPr>
                <w:sz w:val="22"/>
                <w:szCs w:val="22"/>
              </w:rPr>
            </w:pPr>
          </w:p>
        </w:tc>
        <w:tc>
          <w:tcPr>
            <w:tcW w:w="567" w:type="dxa"/>
          </w:tcPr>
          <w:p w:rsidR="00E40A09" w:rsidRPr="00606184" w:rsidRDefault="00E40A09" w:rsidP="00606184">
            <w:pPr>
              <w:widowControl w:val="0"/>
              <w:autoSpaceDE w:val="0"/>
              <w:autoSpaceDN w:val="0"/>
              <w:adjustRightInd w:val="0"/>
              <w:rPr>
                <w:sz w:val="22"/>
                <w:szCs w:val="22"/>
              </w:rPr>
            </w:pPr>
          </w:p>
        </w:tc>
        <w:tc>
          <w:tcPr>
            <w:tcW w:w="992"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8"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645" w:type="dxa"/>
          </w:tcPr>
          <w:p w:rsidR="00E40A09" w:rsidRPr="00606184" w:rsidRDefault="00E40A09" w:rsidP="00606184">
            <w:pPr>
              <w:widowControl w:val="0"/>
              <w:autoSpaceDE w:val="0"/>
              <w:autoSpaceDN w:val="0"/>
              <w:adjustRightInd w:val="0"/>
              <w:jc w:val="center"/>
              <w:rPr>
                <w:sz w:val="22"/>
                <w:szCs w:val="22"/>
              </w:rPr>
            </w:pPr>
          </w:p>
        </w:tc>
        <w:tc>
          <w:tcPr>
            <w:tcW w:w="812" w:type="dxa"/>
            <w:gridSpan w:val="6"/>
          </w:tcPr>
          <w:p w:rsidR="00E40A09" w:rsidRPr="00606184" w:rsidRDefault="00E40A09" w:rsidP="00606184">
            <w:pPr>
              <w:widowControl w:val="0"/>
              <w:autoSpaceDE w:val="0"/>
              <w:autoSpaceDN w:val="0"/>
              <w:adjustRightInd w:val="0"/>
              <w:jc w:val="center"/>
              <w:rPr>
                <w:sz w:val="22"/>
                <w:szCs w:val="22"/>
              </w:rPr>
            </w:pPr>
          </w:p>
        </w:tc>
        <w:tc>
          <w:tcPr>
            <w:tcW w:w="679" w:type="dxa"/>
            <w:gridSpan w:val="2"/>
          </w:tcPr>
          <w:p w:rsidR="00E40A09" w:rsidRPr="00606184" w:rsidRDefault="00E40A09" w:rsidP="00606184">
            <w:pPr>
              <w:widowControl w:val="0"/>
              <w:autoSpaceDE w:val="0"/>
              <w:autoSpaceDN w:val="0"/>
              <w:adjustRightInd w:val="0"/>
              <w:jc w:val="center"/>
              <w:rPr>
                <w:sz w:val="22"/>
                <w:szCs w:val="22"/>
              </w:rPr>
            </w:pPr>
          </w:p>
        </w:tc>
        <w:tc>
          <w:tcPr>
            <w:tcW w:w="713" w:type="dxa"/>
            <w:gridSpan w:val="4"/>
          </w:tcPr>
          <w:p w:rsidR="00E40A09" w:rsidRPr="00606184" w:rsidRDefault="00E40A09" w:rsidP="00606184">
            <w:pPr>
              <w:widowControl w:val="0"/>
              <w:autoSpaceDE w:val="0"/>
              <w:autoSpaceDN w:val="0"/>
              <w:adjustRightInd w:val="0"/>
              <w:jc w:val="center"/>
              <w:rPr>
                <w:sz w:val="22"/>
                <w:szCs w:val="22"/>
              </w:rPr>
            </w:pPr>
          </w:p>
        </w:tc>
        <w:tc>
          <w:tcPr>
            <w:tcW w:w="723" w:type="dxa"/>
            <w:gridSpan w:val="4"/>
          </w:tcPr>
          <w:p w:rsidR="00E40A09" w:rsidRPr="00606184" w:rsidRDefault="00E40A09" w:rsidP="00606184">
            <w:pPr>
              <w:widowControl w:val="0"/>
              <w:autoSpaceDE w:val="0"/>
              <w:autoSpaceDN w:val="0"/>
              <w:adjustRightInd w:val="0"/>
              <w:jc w:val="center"/>
              <w:rPr>
                <w:sz w:val="22"/>
                <w:szCs w:val="22"/>
              </w:rPr>
            </w:pPr>
          </w:p>
        </w:tc>
        <w:tc>
          <w:tcPr>
            <w:tcW w:w="722" w:type="dxa"/>
            <w:gridSpan w:val="2"/>
          </w:tcPr>
          <w:p w:rsidR="00E40A09" w:rsidRPr="00606184" w:rsidRDefault="00E40A09" w:rsidP="00606184">
            <w:pPr>
              <w:widowControl w:val="0"/>
              <w:autoSpaceDE w:val="0"/>
              <w:autoSpaceDN w:val="0"/>
              <w:adjustRightInd w:val="0"/>
              <w:jc w:val="center"/>
              <w:rPr>
                <w:sz w:val="22"/>
                <w:szCs w:val="22"/>
              </w:rPr>
            </w:pPr>
          </w:p>
        </w:tc>
      </w:tr>
      <w:tr w:rsidR="00E40A09" w:rsidRPr="00606184" w:rsidTr="00FB07B8">
        <w:trPr>
          <w:trHeight w:val="1219"/>
          <w:tblCellSpacing w:w="5" w:type="nil"/>
        </w:trPr>
        <w:tc>
          <w:tcPr>
            <w:tcW w:w="1680" w:type="dxa"/>
            <w:vMerge w:val="restart"/>
          </w:tcPr>
          <w:p w:rsidR="00E40A09" w:rsidRPr="00606184" w:rsidRDefault="00E40A09" w:rsidP="00606184">
            <w:pPr>
              <w:widowControl w:val="0"/>
              <w:autoSpaceDE w:val="0"/>
              <w:autoSpaceDN w:val="0"/>
              <w:adjustRightInd w:val="0"/>
              <w:rPr>
                <w:sz w:val="22"/>
                <w:szCs w:val="22"/>
              </w:rPr>
            </w:pPr>
            <w:r w:rsidRPr="00606184">
              <w:rPr>
                <w:sz w:val="22"/>
                <w:szCs w:val="22"/>
              </w:rPr>
              <w:t>Основное ме</w:t>
            </w:r>
            <w:r>
              <w:rPr>
                <w:sz w:val="22"/>
                <w:szCs w:val="22"/>
              </w:rPr>
              <w:t>роприятие1.5</w:t>
            </w:r>
          </w:p>
          <w:p w:rsidR="00E40A09" w:rsidRPr="00606184" w:rsidRDefault="00E40A09" w:rsidP="00E40A09">
            <w:pPr>
              <w:widowControl w:val="0"/>
              <w:autoSpaceDE w:val="0"/>
              <w:autoSpaceDN w:val="0"/>
              <w:adjustRightInd w:val="0"/>
              <w:rPr>
                <w:sz w:val="22"/>
                <w:szCs w:val="22"/>
              </w:rPr>
            </w:pPr>
            <w:r w:rsidRPr="00606184">
              <w:rPr>
                <w:sz w:val="22"/>
                <w:szCs w:val="22"/>
              </w:rPr>
              <w:t>Создание и ведение системы мониторинга изменения целевых показателей энергосбере</w:t>
            </w:r>
            <w:r w:rsidRPr="00606184">
              <w:rPr>
                <w:sz w:val="22"/>
                <w:szCs w:val="22"/>
              </w:rPr>
              <w:softHyphen/>
              <w:t xml:space="preserve">жения в жилищно-коммунальной сфере </w:t>
            </w:r>
            <w:r>
              <w:rPr>
                <w:sz w:val="22"/>
                <w:szCs w:val="22"/>
              </w:rPr>
              <w:t>поселения</w:t>
            </w:r>
          </w:p>
        </w:tc>
        <w:tc>
          <w:tcPr>
            <w:tcW w:w="1958" w:type="dxa"/>
            <w:vMerge w:val="restart"/>
          </w:tcPr>
          <w:p w:rsidR="00E40A09" w:rsidRPr="00606184" w:rsidRDefault="00E40A09"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X</w:t>
            </w:r>
          </w:p>
        </w:tc>
        <w:tc>
          <w:tcPr>
            <w:tcW w:w="284"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X   </w:t>
            </w:r>
          </w:p>
        </w:tc>
        <w:tc>
          <w:tcPr>
            <w:tcW w:w="992"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8"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17" w:type="dxa"/>
            <w:gridSpan w:val="3"/>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12" w:type="dxa"/>
            <w:gridSpan w:val="2"/>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881" w:type="dxa"/>
            <w:gridSpan w:val="6"/>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539" w:type="dxa"/>
            <w:gridSpan w:val="2"/>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23" w:type="dxa"/>
            <w:gridSpan w:val="4"/>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E40A09" w:rsidRPr="00606184" w:rsidRDefault="00E40A09" w:rsidP="00606184">
            <w:pPr>
              <w:widowControl w:val="0"/>
              <w:autoSpaceDE w:val="0"/>
              <w:autoSpaceDN w:val="0"/>
              <w:adjustRightInd w:val="0"/>
              <w:jc w:val="center"/>
              <w:rPr>
                <w:sz w:val="22"/>
                <w:szCs w:val="22"/>
              </w:rPr>
            </w:pPr>
            <w:r w:rsidRPr="00606184">
              <w:rPr>
                <w:sz w:val="22"/>
                <w:szCs w:val="22"/>
              </w:rPr>
              <w:t>0</w:t>
            </w:r>
          </w:p>
        </w:tc>
      </w:tr>
      <w:tr w:rsidR="00E40A09" w:rsidRPr="00606184" w:rsidTr="00FB07B8">
        <w:trPr>
          <w:trHeight w:val="2055"/>
          <w:tblCellSpacing w:w="5" w:type="nil"/>
        </w:trPr>
        <w:tc>
          <w:tcPr>
            <w:tcW w:w="1680" w:type="dxa"/>
            <w:vMerge/>
          </w:tcPr>
          <w:p w:rsidR="00E40A09" w:rsidRPr="00606184" w:rsidRDefault="00E40A09" w:rsidP="00606184">
            <w:pPr>
              <w:widowControl w:val="0"/>
              <w:autoSpaceDE w:val="0"/>
              <w:autoSpaceDN w:val="0"/>
              <w:adjustRightInd w:val="0"/>
              <w:rPr>
                <w:sz w:val="22"/>
                <w:szCs w:val="22"/>
              </w:rPr>
            </w:pPr>
          </w:p>
        </w:tc>
        <w:tc>
          <w:tcPr>
            <w:tcW w:w="1958" w:type="dxa"/>
            <w:vMerge/>
          </w:tcPr>
          <w:p w:rsidR="00E40A09" w:rsidRPr="00606184" w:rsidRDefault="00E40A09" w:rsidP="00606184">
            <w:pPr>
              <w:widowControl w:val="0"/>
              <w:autoSpaceDE w:val="0"/>
              <w:autoSpaceDN w:val="0"/>
              <w:adjustRightInd w:val="0"/>
              <w:rPr>
                <w:sz w:val="22"/>
                <w:szCs w:val="22"/>
              </w:rPr>
            </w:pPr>
          </w:p>
        </w:tc>
        <w:tc>
          <w:tcPr>
            <w:tcW w:w="332" w:type="dxa"/>
          </w:tcPr>
          <w:p w:rsidR="00E40A09" w:rsidRPr="00606184" w:rsidRDefault="00E40A09" w:rsidP="00606184">
            <w:pPr>
              <w:widowControl w:val="0"/>
              <w:autoSpaceDE w:val="0"/>
              <w:autoSpaceDN w:val="0"/>
              <w:adjustRightInd w:val="0"/>
              <w:jc w:val="center"/>
              <w:rPr>
                <w:sz w:val="22"/>
                <w:szCs w:val="22"/>
              </w:rPr>
            </w:pPr>
          </w:p>
        </w:tc>
        <w:tc>
          <w:tcPr>
            <w:tcW w:w="284" w:type="dxa"/>
          </w:tcPr>
          <w:p w:rsidR="00E40A09" w:rsidRPr="00606184" w:rsidRDefault="00E40A09" w:rsidP="00606184">
            <w:pPr>
              <w:widowControl w:val="0"/>
              <w:autoSpaceDE w:val="0"/>
              <w:autoSpaceDN w:val="0"/>
              <w:adjustRightInd w:val="0"/>
              <w:rPr>
                <w:sz w:val="22"/>
                <w:szCs w:val="22"/>
              </w:rPr>
            </w:pPr>
          </w:p>
        </w:tc>
        <w:tc>
          <w:tcPr>
            <w:tcW w:w="567" w:type="dxa"/>
          </w:tcPr>
          <w:p w:rsidR="00E40A09" w:rsidRPr="00606184" w:rsidRDefault="00E40A09" w:rsidP="00606184">
            <w:pPr>
              <w:widowControl w:val="0"/>
              <w:autoSpaceDE w:val="0"/>
              <w:autoSpaceDN w:val="0"/>
              <w:adjustRightInd w:val="0"/>
              <w:rPr>
                <w:sz w:val="22"/>
                <w:szCs w:val="22"/>
              </w:rPr>
            </w:pPr>
          </w:p>
        </w:tc>
        <w:tc>
          <w:tcPr>
            <w:tcW w:w="567" w:type="dxa"/>
          </w:tcPr>
          <w:p w:rsidR="00E40A09" w:rsidRPr="00606184" w:rsidRDefault="00E40A09" w:rsidP="00606184">
            <w:pPr>
              <w:widowControl w:val="0"/>
              <w:autoSpaceDE w:val="0"/>
              <w:autoSpaceDN w:val="0"/>
              <w:adjustRightInd w:val="0"/>
              <w:rPr>
                <w:sz w:val="22"/>
                <w:szCs w:val="22"/>
              </w:rPr>
            </w:pPr>
          </w:p>
        </w:tc>
        <w:tc>
          <w:tcPr>
            <w:tcW w:w="992"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8"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09" w:type="dxa"/>
          </w:tcPr>
          <w:p w:rsidR="00E40A09" w:rsidRPr="00606184" w:rsidRDefault="00E40A09" w:rsidP="00606184">
            <w:pPr>
              <w:widowControl w:val="0"/>
              <w:autoSpaceDE w:val="0"/>
              <w:autoSpaceDN w:val="0"/>
              <w:adjustRightInd w:val="0"/>
              <w:jc w:val="center"/>
              <w:rPr>
                <w:sz w:val="22"/>
                <w:szCs w:val="22"/>
              </w:rPr>
            </w:pPr>
          </w:p>
        </w:tc>
        <w:tc>
          <w:tcPr>
            <w:tcW w:w="717" w:type="dxa"/>
            <w:gridSpan w:val="3"/>
          </w:tcPr>
          <w:p w:rsidR="00E40A09" w:rsidRPr="00606184" w:rsidRDefault="00E40A09" w:rsidP="00606184">
            <w:pPr>
              <w:widowControl w:val="0"/>
              <w:autoSpaceDE w:val="0"/>
              <w:autoSpaceDN w:val="0"/>
              <w:adjustRightInd w:val="0"/>
              <w:jc w:val="center"/>
              <w:rPr>
                <w:sz w:val="22"/>
                <w:szCs w:val="22"/>
              </w:rPr>
            </w:pPr>
          </w:p>
        </w:tc>
        <w:tc>
          <w:tcPr>
            <w:tcW w:w="712" w:type="dxa"/>
            <w:gridSpan w:val="2"/>
          </w:tcPr>
          <w:p w:rsidR="00E40A09" w:rsidRPr="00606184" w:rsidRDefault="00E40A09" w:rsidP="00606184">
            <w:pPr>
              <w:widowControl w:val="0"/>
              <w:autoSpaceDE w:val="0"/>
              <w:autoSpaceDN w:val="0"/>
              <w:adjustRightInd w:val="0"/>
              <w:jc w:val="center"/>
              <w:rPr>
                <w:sz w:val="22"/>
                <w:szCs w:val="22"/>
              </w:rPr>
            </w:pPr>
          </w:p>
        </w:tc>
        <w:tc>
          <w:tcPr>
            <w:tcW w:w="881" w:type="dxa"/>
            <w:gridSpan w:val="6"/>
          </w:tcPr>
          <w:p w:rsidR="00E40A09" w:rsidRPr="00606184" w:rsidRDefault="00E40A09" w:rsidP="00606184">
            <w:pPr>
              <w:widowControl w:val="0"/>
              <w:autoSpaceDE w:val="0"/>
              <w:autoSpaceDN w:val="0"/>
              <w:adjustRightInd w:val="0"/>
              <w:jc w:val="center"/>
              <w:rPr>
                <w:sz w:val="22"/>
                <w:szCs w:val="22"/>
              </w:rPr>
            </w:pPr>
          </w:p>
        </w:tc>
        <w:tc>
          <w:tcPr>
            <w:tcW w:w="539" w:type="dxa"/>
            <w:gridSpan w:val="2"/>
          </w:tcPr>
          <w:p w:rsidR="00E40A09" w:rsidRPr="00606184" w:rsidRDefault="00E40A09" w:rsidP="00606184">
            <w:pPr>
              <w:widowControl w:val="0"/>
              <w:autoSpaceDE w:val="0"/>
              <w:autoSpaceDN w:val="0"/>
              <w:adjustRightInd w:val="0"/>
              <w:jc w:val="center"/>
              <w:rPr>
                <w:sz w:val="22"/>
                <w:szCs w:val="22"/>
              </w:rPr>
            </w:pPr>
          </w:p>
        </w:tc>
        <w:tc>
          <w:tcPr>
            <w:tcW w:w="723" w:type="dxa"/>
            <w:gridSpan w:val="4"/>
          </w:tcPr>
          <w:p w:rsidR="00E40A09" w:rsidRPr="00606184" w:rsidRDefault="00E40A09" w:rsidP="00606184">
            <w:pPr>
              <w:widowControl w:val="0"/>
              <w:autoSpaceDE w:val="0"/>
              <w:autoSpaceDN w:val="0"/>
              <w:adjustRightInd w:val="0"/>
              <w:jc w:val="center"/>
              <w:rPr>
                <w:sz w:val="22"/>
                <w:szCs w:val="22"/>
              </w:rPr>
            </w:pPr>
          </w:p>
        </w:tc>
        <w:tc>
          <w:tcPr>
            <w:tcW w:w="722" w:type="dxa"/>
            <w:gridSpan w:val="2"/>
          </w:tcPr>
          <w:p w:rsidR="00E40A09" w:rsidRPr="00606184" w:rsidRDefault="00E40A09" w:rsidP="00606184">
            <w:pPr>
              <w:widowControl w:val="0"/>
              <w:autoSpaceDE w:val="0"/>
              <w:autoSpaceDN w:val="0"/>
              <w:adjustRightInd w:val="0"/>
              <w:jc w:val="center"/>
              <w:rPr>
                <w:sz w:val="22"/>
                <w:szCs w:val="22"/>
              </w:rPr>
            </w:pPr>
          </w:p>
        </w:tc>
      </w:tr>
      <w:tr w:rsidR="00E40A09" w:rsidRPr="00606184" w:rsidTr="00FB07B8">
        <w:trPr>
          <w:trHeight w:val="900"/>
          <w:tblCellSpacing w:w="5" w:type="nil"/>
        </w:trPr>
        <w:tc>
          <w:tcPr>
            <w:tcW w:w="1680" w:type="dxa"/>
          </w:tcPr>
          <w:p w:rsidR="00E40A09" w:rsidRPr="00E40A09" w:rsidRDefault="00E40A09" w:rsidP="00E40A09">
            <w:pPr>
              <w:widowControl w:val="0"/>
              <w:autoSpaceDE w:val="0"/>
              <w:autoSpaceDN w:val="0"/>
              <w:adjustRightInd w:val="0"/>
              <w:rPr>
                <w:sz w:val="22"/>
                <w:szCs w:val="22"/>
              </w:rPr>
            </w:pPr>
            <w:r w:rsidRPr="00E40A09">
              <w:rPr>
                <w:sz w:val="22"/>
                <w:szCs w:val="22"/>
              </w:rPr>
              <w:t>Основное мероприятие1.6</w:t>
            </w:r>
          </w:p>
          <w:p w:rsidR="00E40A09" w:rsidRPr="00606184" w:rsidRDefault="00E40A09" w:rsidP="00E40A09">
            <w:pPr>
              <w:widowControl w:val="0"/>
              <w:autoSpaceDE w:val="0"/>
              <w:autoSpaceDN w:val="0"/>
              <w:adjustRightInd w:val="0"/>
              <w:rPr>
                <w:sz w:val="22"/>
                <w:szCs w:val="22"/>
              </w:rPr>
            </w:pPr>
            <w:r w:rsidRPr="00606184">
              <w:rPr>
                <w:sz w:val="24"/>
                <w:szCs w:val="24"/>
              </w:rPr>
              <w:t>Повышение энергоэффективности в коммунальном хозяйстве</w:t>
            </w:r>
          </w:p>
        </w:tc>
        <w:tc>
          <w:tcPr>
            <w:tcW w:w="1958" w:type="dxa"/>
          </w:tcPr>
          <w:p w:rsidR="00E40A09" w:rsidRPr="00606184" w:rsidRDefault="00E40A09"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X</w:t>
            </w:r>
          </w:p>
        </w:tc>
        <w:tc>
          <w:tcPr>
            <w:tcW w:w="284"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567" w:type="dxa"/>
          </w:tcPr>
          <w:p w:rsidR="00E40A09" w:rsidRPr="00606184" w:rsidRDefault="00E40A09" w:rsidP="00BA0E26">
            <w:pPr>
              <w:widowControl w:val="0"/>
              <w:autoSpaceDE w:val="0"/>
              <w:autoSpaceDN w:val="0"/>
              <w:adjustRightInd w:val="0"/>
              <w:rPr>
                <w:sz w:val="22"/>
                <w:szCs w:val="22"/>
              </w:rPr>
            </w:pPr>
            <w:r w:rsidRPr="00606184">
              <w:rPr>
                <w:sz w:val="22"/>
                <w:szCs w:val="22"/>
              </w:rPr>
              <w:t xml:space="preserve">X   </w:t>
            </w:r>
          </w:p>
        </w:tc>
        <w:tc>
          <w:tcPr>
            <w:tcW w:w="992"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8"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09" w:type="dxa"/>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17" w:type="dxa"/>
            <w:gridSpan w:val="3"/>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12" w:type="dxa"/>
            <w:gridSpan w:val="2"/>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881" w:type="dxa"/>
            <w:gridSpan w:val="6"/>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539" w:type="dxa"/>
            <w:gridSpan w:val="2"/>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23" w:type="dxa"/>
            <w:gridSpan w:val="4"/>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c>
          <w:tcPr>
            <w:tcW w:w="722" w:type="dxa"/>
            <w:gridSpan w:val="2"/>
          </w:tcPr>
          <w:p w:rsidR="00E40A09" w:rsidRPr="00606184" w:rsidRDefault="00E40A09" w:rsidP="00BA0E26">
            <w:pPr>
              <w:widowControl w:val="0"/>
              <w:autoSpaceDE w:val="0"/>
              <w:autoSpaceDN w:val="0"/>
              <w:adjustRightInd w:val="0"/>
              <w:jc w:val="center"/>
              <w:rPr>
                <w:sz w:val="22"/>
                <w:szCs w:val="22"/>
              </w:rPr>
            </w:pPr>
            <w:r w:rsidRPr="00606184">
              <w:rPr>
                <w:sz w:val="22"/>
                <w:szCs w:val="22"/>
              </w:rPr>
              <w:t>0</w:t>
            </w:r>
          </w:p>
        </w:tc>
      </w:tr>
      <w:tr w:rsidR="0027509C" w:rsidRPr="00606184" w:rsidTr="00FB07B8">
        <w:trPr>
          <w:trHeight w:val="900"/>
          <w:tblCellSpacing w:w="5" w:type="nil"/>
        </w:trPr>
        <w:tc>
          <w:tcPr>
            <w:tcW w:w="1680" w:type="dxa"/>
          </w:tcPr>
          <w:p w:rsidR="0027509C" w:rsidRPr="00B47080" w:rsidRDefault="0027509C" w:rsidP="0027509C">
            <w:pPr>
              <w:widowControl w:val="0"/>
              <w:autoSpaceDE w:val="0"/>
              <w:autoSpaceDN w:val="0"/>
              <w:adjustRightInd w:val="0"/>
              <w:rPr>
                <w:sz w:val="22"/>
                <w:szCs w:val="22"/>
              </w:rPr>
            </w:pPr>
            <w:r w:rsidRPr="00E40A09">
              <w:rPr>
                <w:sz w:val="22"/>
                <w:szCs w:val="22"/>
              </w:rPr>
              <w:t>Основное мероприя</w:t>
            </w:r>
            <w:r>
              <w:rPr>
                <w:sz w:val="22"/>
                <w:szCs w:val="22"/>
              </w:rPr>
              <w:t xml:space="preserve">тие1.7 </w:t>
            </w:r>
            <w:r w:rsidRPr="00B47080">
              <w:rPr>
                <w:sz w:val="22"/>
                <w:szCs w:val="22"/>
              </w:rPr>
              <w:t xml:space="preserve">Расходы на проведение ремонта уличного освещения </w:t>
            </w:r>
          </w:p>
          <w:p w:rsidR="0027509C" w:rsidRPr="00E40A09" w:rsidRDefault="0027509C" w:rsidP="00E40A09">
            <w:pPr>
              <w:widowControl w:val="0"/>
              <w:autoSpaceDE w:val="0"/>
              <w:autoSpaceDN w:val="0"/>
              <w:adjustRightInd w:val="0"/>
              <w:rPr>
                <w:sz w:val="22"/>
                <w:szCs w:val="22"/>
              </w:rPr>
            </w:pPr>
          </w:p>
        </w:tc>
        <w:tc>
          <w:tcPr>
            <w:tcW w:w="1958" w:type="dxa"/>
          </w:tcPr>
          <w:p w:rsidR="0027509C" w:rsidRPr="00606184" w:rsidRDefault="00A11F46"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27509C" w:rsidRPr="00606184" w:rsidRDefault="00B47080" w:rsidP="00BA0E26">
            <w:pPr>
              <w:widowControl w:val="0"/>
              <w:autoSpaceDE w:val="0"/>
              <w:autoSpaceDN w:val="0"/>
              <w:adjustRightInd w:val="0"/>
              <w:jc w:val="center"/>
              <w:rPr>
                <w:sz w:val="22"/>
                <w:szCs w:val="22"/>
              </w:rPr>
            </w:pPr>
            <w:r>
              <w:rPr>
                <w:sz w:val="22"/>
                <w:szCs w:val="22"/>
              </w:rPr>
              <w:t>951</w:t>
            </w:r>
          </w:p>
        </w:tc>
        <w:tc>
          <w:tcPr>
            <w:tcW w:w="284" w:type="dxa"/>
          </w:tcPr>
          <w:p w:rsidR="0027509C" w:rsidRPr="00606184" w:rsidRDefault="00F646DE" w:rsidP="00BA0E26">
            <w:pPr>
              <w:widowControl w:val="0"/>
              <w:autoSpaceDE w:val="0"/>
              <w:autoSpaceDN w:val="0"/>
              <w:adjustRightInd w:val="0"/>
              <w:rPr>
                <w:sz w:val="22"/>
                <w:szCs w:val="22"/>
              </w:rPr>
            </w:pPr>
            <w:r>
              <w:rPr>
                <w:sz w:val="22"/>
                <w:szCs w:val="22"/>
              </w:rPr>
              <w:t>0503</w:t>
            </w:r>
          </w:p>
        </w:tc>
        <w:tc>
          <w:tcPr>
            <w:tcW w:w="567" w:type="dxa"/>
          </w:tcPr>
          <w:p w:rsidR="0027509C" w:rsidRPr="00606184" w:rsidRDefault="00FB07B8" w:rsidP="00BA0E26">
            <w:pPr>
              <w:widowControl w:val="0"/>
              <w:autoSpaceDE w:val="0"/>
              <w:autoSpaceDN w:val="0"/>
              <w:adjustRightInd w:val="0"/>
              <w:rPr>
                <w:sz w:val="22"/>
                <w:szCs w:val="22"/>
              </w:rPr>
            </w:pPr>
            <w:r>
              <w:rPr>
                <w:sz w:val="22"/>
                <w:szCs w:val="22"/>
              </w:rPr>
              <w:t>х</w:t>
            </w:r>
          </w:p>
        </w:tc>
        <w:tc>
          <w:tcPr>
            <w:tcW w:w="567" w:type="dxa"/>
          </w:tcPr>
          <w:p w:rsidR="0027509C" w:rsidRPr="00606184" w:rsidRDefault="00FB07B8" w:rsidP="00BA0E26">
            <w:pPr>
              <w:widowControl w:val="0"/>
              <w:autoSpaceDE w:val="0"/>
              <w:autoSpaceDN w:val="0"/>
              <w:adjustRightInd w:val="0"/>
              <w:rPr>
                <w:sz w:val="22"/>
                <w:szCs w:val="22"/>
              </w:rPr>
            </w:pPr>
            <w:r>
              <w:rPr>
                <w:sz w:val="22"/>
                <w:szCs w:val="22"/>
              </w:rPr>
              <w:t>х</w:t>
            </w:r>
          </w:p>
        </w:tc>
        <w:tc>
          <w:tcPr>
            <w:tcW w:w="992" w:type="dxa"/>
          </w:tcPr>
          <w:p w:rsidR="0027509C" w:rsidRPr="00606184" w:rsidRDefault="0027509C" w:rsidP="00BA0E26">
            <w:pPr>
              <w:widowControl w:val="0"/>
              <w:autoSpaceDE w:val="0"/>
              <w:autoSpaceDN w:val="0"/>
              <w:adjustRightInd w:val="0"/>
              <w:jc w:val="center"/>
              <w:rPr>
                <w:sz w:val="22"/>
                <w:szCs w:val="22"/>
              </w:rPr>
            </w:pPr>
            <w:r>
              <w:rPr>
                <w:sz w:val="22"/>
                <w:szCs w:val="22"/>
              </w:rPr>
              <w:t>582,2</w:t>
            </w:r>
          </w:p>
        </w:tc>
        <w:tc>
          <w:tcPr>
            <w:tcW w:w="709" w:type="dxa"/>
          </w:tcPr>
          <w:p w:rsidR="0027509C" w:rsidRPr="00606184" w:rsidRDefault="00A11F46" w:rsidP="00BA0E26">
            <w:pPr>
              <w:widowControl w:val="0"/>
              <w:autoSpaceDE w:val="0"/>
              <w:autoSpaceDN w:val="0"/>
              <w:adjustRightInd w:val="0"/>
              <w:jc w:val="center"/>
              <w:rPr>
                <w:sz w:val="22"/>
                <w:szCs w:val="22"/>
              </w:rPr>
            </w:pPr>
            <w:r>
              <w:rPr>
                <w:sz w:val="22"/>
                <w:szCs w:val="22"/>
              </w:rPr>
              <w:t>0</w:t>
            </w:r>
          </w:p>
        </w:tc>
        <w:tc>
          <w:tcPr>
            <w:tcW w:w="709" w:type="dxa"/>
          </w:tcPr>
          <w:p w:rsidR="0027509C" w:rsidRPr="00606184" w:rsidRDefault="0027509C" w:rsidP="00BA0E26">
            <w:pPr>
              <w:widowControl w:val="0"/>
              <w:autoSpaceDE w:val="0"/>
              <w:autoSpaceDN w:val="0"/>
              <w:adjustRightInd w:val="0"/>
              <w:jc w:val="center"/>
              <w:rPr>
                <w:sz w:val="22"/>
                <w:szCs w:val="22"/>
              </w:rPr>
            </w:pPr>
            <w:r>
              <w:rPr>
                <w:sz w:val="22"/>
                <w:szCs w:val="22"/>
              </w:rPr>
              <w:t>582,2</w:t>
            </w:r>
          </w:p>
        </w:tc>
        <w:tc>
          <w:tcPr>
            <w:tcW w:w="709" w:type="dxa"/>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08" w:type="dxa"/>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09" w:type="dxa"/>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09" w:type="dxa"/>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17" w:type="dxa"/>
            <w:gridSpan w:val="3"/>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12" w:type="dxa"/>
            <w:gridSpan w:val="2"/>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881" w:type="dxa"/>
            <w:gridSpan w:val="6"/>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539" w:type="dxa"/>
            <w:gridSpan w:val="2"/>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23" w:type="dxa"/>
            <w:gridSpan w:val="4"/>
          </w:tcPr>
          <w:p w:rsidR="0027509C" w:rsidRPr="00606184" w:rsidRDefault="00FB07B8" w:rsidP="00BA0E26">
            <w:pPr>
              <w:widowControl w:val="0"/>
              <w:autoSpaceDE w:val="0"/>
              <w:autoSpaceDN w:val="0"/>
              <w:adjustRightInd w:val="0"/>
              <w:jc w:val="center"/>
              <w:rPr>
                <w:sz w:val="22"/>
                <w:szCs w:val="22"/>
              </w:rPr>
            </w:pPr>
            <w:r>
              <w:rPr>
                <w:sz w:val="22"/>
                <w:szCs w:val="22"/>
              </w:rPr>
              <w:t>0</w:t>
            </w:r>
          </w:p>
        </w:tc>
        <w:tc>
          <w:tcPr>
            <w:tcW w:w="722" w:type="dxa"/>
            <w:gridSpan w:val="2"/>
          </w:tcPr>
          <w:p w:rsidR="0027509C" w:rsidRPr="00606184" w:rsidRDefault="00FB07B8" w:rsidP="00BA0E26">
            <w:pPr>
              <w:widowControl w:val="0"/>
              <w:autoSpaceDE w:val="0"/>
              <w:autoSpaceDN w:val="0"/>
              <w:adjustRightInd w:val="0"/>
              <w:jc w:val="center"/>
              <w:rPr>
                <w:sz w:val="22"/>
                <w:szCs w:val="22"/>
              </w:rPr>
            </w:pPr>
            <w:r>
              <w:rPr>
                <w:sz w:val="22"/>
                <w:szCs w:val="22"/>
              </w:rPr>
              <w:t>0</w:t>
            </w:r>
          </w:p>
        </w:tc>
      </w:tr>
      <w:tr w:rsidR="00B47080" w:rsidRPr="00606184" w:rsidTr="00FB07B8">
        <w:trPr>
          <w:trHeight w:val="900"/>
          <w:tblCellSpacing w:w="5" w:type="nil"/>
        </w:trPr>
        <w:tc>
          <w:tcPr>
            <w:tcW w:w="1680" w:type="dxa"/>
          </w:tcPr>
          <w:p w:rsidR="00B47080" w:rsidRPr="00E40A09" w:rsidRDefault="00F95F16" w:rsidP="0027509C">
            <w:pPr>
              <w:widowControl w:val="0"/>
              <w:autoSpaceDE w:val="0"/>
              <w:autoSpaceDN w:val="0"/>
              <w:adjustRightInd w:val="0"/>
              <w:rPr>
                <w:sz w:val="22"/>
                <w:szCs w:val="22"/>
              </w:rPr>
            </w:pPr>
            <w:r>
              <w:rPr>
                <w:sz w:val="22"/>
                <w:szCs w:val="22"/>
              </w:rPr>
              <w:t>Приоритетное</w:t>
            </w:r>
            <w:r w:rsidR="00B47080">
              <w:rPr>
                <w:sz w:val="22"/>
                <w:szCs w:val="22"/>
              </w:rPr>
              <w:t xml:space="preserve"> основное мероприятие 1.8. Расходы на проведение ремонта уличного освещения</w:t>
            </w:r>
          </w:p>
        </w:tc>
        <w:tc>
          <w:tcPr>
            <w:tcW w:w="1958" w:type="dxa"/>
          </w:tcPr>
          <w:p w:rsidR="00B47080" w:rsidRPr="00606184" w:rsidRDefault="00B47080" w:rsidP="00EA586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B47080" w:rsidRPr="00606184" w:rsidRDefault="00B47080" w:rsidP="00EA5864">
            <w:pPr>
              <w:widowControl w:val="0"/>
              <w:autoSpaceDE w:val="0"/>
              <w:autoSpaceDN w:val="0"/>
              <w:adjustRightInd w:val="0"/>
              <w:jc w:val="center"/>
              <w:rPr>
                <w:sz w:val="22"/>
                <w:szCs w:val="22"/>
              </w:rPr>
            </w:pPr>
            <w:r>
              <w:rPr>
                <w:sz w:val="22"/>
                <w:szCs w:val="22"/>
              </w:rPr>
              <w:t>951</w:t>
            </w:r>
          </w:p>
        </w:tc>
        <w:tc>
          <w:tcPr>
            <w:tcW w:w="284" w:type="dxa"/>
          </w:tcPr>
          <w:p w:rsidR="00B47080" w:rsidRPr="00606184" w:rsidRDefault="00F646DE" w:rsidP="00EA5864">
            <w:pPr>
              <w:widowControl w:val="0"/>
              <w:autoSpaceDE w:val="0"/>
              <w:autoSpaceDN w:val="0"/>
              <w:adjustRightInd w:val="0"/>
              <w:rPr>
                <w:sz w:val="22"/>
                <w:szCs w:val="22"/>
              </w:rPr>
            </w:pPr>
            <w:r>
              <w:rPr>
                <w:sz w:val="22"/>
                <w:szCs w:val="22"/>
              </w:rPr>
              <w:t>0503</w:t>
            </w:r>
          </w:p>
        </w:tc>
        <w:tc>
          <w:tcPr>
            <w:tcW w:w="567" w:type="dxa"/>
          </w:tcPr>
          <w:p w:rsidR="00B47080" w:rsidRPr="00606184" w:rsidRDefault="00B47080" w:rsidP="00EA5864">
            <w:pPr>
              <w:widowControl w:val="0"/>
              <w:autoSpaceDE w:val="0"/>
              <w:autoSpaceDN w:val="0"/>
              <w:adjustRightInd w:val="0"/>
              <w:rPr>
                <w:sz w:val="22"/>
                <w:szCs w:val="22"/>
              </w:rPr>
            </w:pPr>
            <w:r>
              <w:rPr>
                <w:sz w:val="22"/>
                <w:szCs w:val="22"/>
              </w:rPr>
              <w:t>х</w:t>
            </w:r>
          </w:p>
        </w:tc>
        <w:tc>
          <w:tcPr>
            <w:tcW w:w="567" w:type="dxa"/>
          </w:tcPr>
          <w:p w:rsidR="00B47080" w:rsidRPr="00606184" w:rsidRDefault="00B47080" w:rsidP="00EA5864">
            <w:pPr>
              <w:widowControl w:val="0"/>
              <w:autoSpaceDE w:val="0"/>
              <w:autoSpaceDN w:val="0"/>
              <w:adjustRightInd w:val="0"/>
              <w:rPr>
                <w:sz w:val="22"/>
                <w:szCs w:val="22"/>
              </w:rPr>
            </w:pPr>
            <w:r>
              <w:rPr>
                <w:sz w:val="22"/>
                <w:szCs w:val="22"/>
              </w:rPr>
              <w:t>х</w:t>
            </w:r>
          </w:p>
        </w:tc>
        <w:tc>
          <w:tcPr>
            <w:tcW w:w="992" w:type="dxa"/>
          </w:tcPr>
          <w:p w:rsidR="00B47080" w:rsidRPr="00606184" w:rsidRDefault="00B47080" w:rsidP="00EA5864">
            <w:pPr>
              <w:widowControl w:val="0"/>
              <w:autoSpaceDE w:val="0"/>
              <w:autoSpaceDN w:val="0"/>
              <w:adjustRightInd w:val="0"/>
              <w:jc w:val="center"/>
              <w:rPr>
                <w:sz w:val="22"/>
                <w:szCs w:val="22"/>
              </w:rPr>
            </w:pPr>
            <w:r>
              <w:rPr>
                <w:sz w:val="22"/>
                <w:szCs w:val="22"/>
              </w:rPr>
              <w:t>582,2</w:t>
            </w:r>
          </w:p>
        </w:tc>
        <w:tc>
          <w:tcPr>
            <w:tcW w:w="709" w:type="dxa"/>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09" w:type="dxa"/>
          </w:tcPr>
          <w:p w:rsidR="00B47080" w:rsidRPr="00606184" w:rsidRDefault="00B47080" w:rsidP="00EA5864">
            <w:pPr>
              <w:widowControl w:val="0"/>
              <w:autoSpaceDE w:val="0"/>
              <w:autoSpaceDN w:val="0"/>
              <w:adjustRightInd w:val="0"/>
              <w:jc w:val="center"/>
              <w:rPr>
                <w:sz w:val="22"/>
                <w:szCs w:val="22"/>
              </w:rPr>
            </w:pPr>
            <w:r>
              <w:rPr>
                <w:sz w:val="22"/>
                <w:szCs w:val="22"/>
              </w:rPr>
              <w:t>582,2</w:t>
            </w:r>
          </w:p>
        </w:tc>
        <w:tc>
          <w:tcPr>
            <w:tcW w:w="709" w:type="dxa"/>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08" w:type="dxa"/>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09" w:type="dxa"/>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09" w:type="dxa"/>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17" w:type="dxa"/>
            <w:gridSpan w:val="3"/>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12" w:type="dxa"/>
            <w:gridSpan w:val="2"/>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881" w:type="dxa"/>
            <w:gridSpan w:val="6"/>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539" w:type="dxa"/>
            <w:gridSpan w:val="2"/>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23" w:type="dxa"/>
            <w:gridSpan w:val="4"/>
          </w:tcPr>
          <w:p w:rsidR="00B47080" w:rsidRPr="00606184" w:rsidRDefault="00B47080" w:rsidP="00EA5864">
            <w:pPr>
              <w:widowControl w:val="0"/>
              <w:autoSpaceDE w:val="0"/>
              <w:autoSpaceDN w:val="0"/>
              <w:adjustRightInd w:val="0"/>
              <w:jc w:val="center"/>
              <w:rPr>
                <w:sz w:val="22"/>
                <w:szCs w:val="22"/>
              </w:rPr>
            </w:pPr>
            <w:r>
              <w:rPr>
                <w:sz w:val="22"/>
                <w:szCs w:val="22"/>
              </w:rPr>
              <w:t>0</w:t>
            </w:r>
          </w:p>
        </w:tc>
        <w:tc>
          <w:tcPr>
            <w:tcW w:w="722" w:type="dxa"/>
            <w:gridSpan w:val="2"/>
          </w:tcPr>
          <w:p w:rsidR="00B47080" w:rsidRPr="00606184" w:rsidRDefault="00B47080" w:rsidP="00EA5864">
            <w:pPr>
              <w:widowControl w:val="0"/>
              <w:autoSpaceDE w:val="0"/>
              <w:autoSpaceDN w:val="0"/>
              <w:adjustRightInd w:val="0"/>
              <w:jc w:val="center"/>
              <w:rPr>
                <w:sz w:val="22"/>
                <w:szCs w:val="22"/>
              </w:rPr>
            </w:pPr>
            <w:r>
              <w:rPr>
                <w:sz w:val="22"/>
                <w:szCs w:val="22"/>
              </w:rPr>
              <w:t>0</w:t>
            </w:r>
          </w:p>
        </w:tc>
      </w:tr>
      <w:tr w:rsidR="00B47080" w:rsidRPr="00606184" w:rsidTr="00FB07B8">
        <w:trPr>
          <w:trHeight w:val="300"/>
          <w:tblCellSpacing w:w="5" w:type="nil"/>
        </w:trPr>
        <w:tc>
          <w:tcPr>
            <w:tcW w:w="1680" w:type="dxa"/>
            <w:vMerge w:val="restart"/>
          </w:tcPr>
          <w:p w:rsidR="00B47080" w:rsidRPr="00606184" w:rsidRDefault="00B47080" w:rsidP="00606184">
            <w:pPr>
              <w:widowControl w:val="0"/>
              <w:autoSpaceDE w:val="0"/>
              <w:autoSpaceDN w:val="0"/>
              <w:adjustRightInd w:val="0"/>
              <w:rPr>
                <w:sz w:val="22"/>
                <w:szCs w:val="22"/>
              </w:rPr>
            </w:pPr>
            <w:r w:rsidRPr="00606184">
              <w:rPr>
                <w:sz w:val="22"/>
                <w:szCs w:val="22"/>
              </w:rPr>
              <w:t>Подпрограмма 2</w:t>
            </w:r>
          </w:p>
          <w:p w:rsidR="00B47080" w:rsidRPr="00606184" w:rsidRDefault="00B47080" w:rsidP="00606184">
            <w:pPr>
              <w:widowControl w:val="0"/>
              <w:autoSpaceDE w:val="0"/>
              <w:autoSpaceDN w:val="0"/>
              <w:adjustRightInd w:val="0"/>
              <w:rPr>
                <w:sz w:val="22"/>
                <w:szCs w:val="22"/>
              </w:rPr>
            </w:pPr>
            <w:r w:rsidRPr="00606184">
              <w:rPr>
                <w:sz w:val="22"/>
                <w:szCs w:val="22"/>
              </w:rPr>
              <w:t xml:space="preserve"> «Обеспечение реализации муниципальной программы </w:t>
            </w:r>
            <w:r>
              <w:rPr>
                <w:sz w:val="22"/>
                <w:szCs w:val="22"/>
              </w:rPr>
              <w:t>Красноармей</w:t>
            </w:r>
            <w:r w:rsidRPr="00606184">
              <w:rPr>
                <w:sz w:val="22"/>
                <w:szCs w:val="22"/>
              </w:rPr>
              <w:t xml:space="preserve">ского  сельского поселения   </w:t>
            </w:r>
          </w:p>
          <w:p w:rsidR="00B47080" w:rsidRPr="00606184" w:rsidRDefault="00B47080" w:rsidP="00174CD2">
            <w:pPr>
              <w:widowControl w:val="0"/>
              <w:autoSpaceDE w:val="0"/>
              <w:autoSpaceDN w:val="0"/>
              <w:adjustRightInd w:val="0"/>
              <w:rPr>
                <w:sz w:val="22"/>
                <w:szCs w:val="22"/>
              </w:rPr>
            </w:pPr>
            <w:r>
              <w:rPr>
                <w:sz w:val="22"/>
                <w:szCs w:val="22"/>
              </w:rPr>
              <w:t>Орловского района»</w:t>
            </w:r>
            <w:r>
              <w:t xml:space="preserve"> </w:t>
            </w:r>
            <w:r w:rsidRPr="007E3080">
              <w:rPr>
                <w:sz w:val="22"/>
                <w:szCs w:val="22"/>
              </w:rPr>
              <w:t>«Энергоэффективность и развитие энергетики»</w:t>
            </w:r>
          </w:p>
        </w:tc>
        <w:tc>
          <w:tcPr>
            <w:tcW w:w="1958"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Всего в том числе   </w:t>
            </w:r>
          </w:p>
        </w:tc>
        <w:tc>
          <w:tcPr>
            <w:tcW w:w="33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Х</w:t>
            </w:r>
          </w:p>
        </w:tc>
        <w:tc>
          <w:tcPr>
            <w:tcW w:w="284"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99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8"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17"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4"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869" w:type="dxa"/>
            <w:gridSpan w:val="5"/>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549"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13"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r>
      <w:tr w:rsidR="00B47080" w:rsidRPr="00606184" w:rsidTr="00FB07B8">
        <w:trPr>
          <w:trHeight w:val="2997"/>
          <w:tblCellSpacing w:w="5" w:type="nil"/>
        </w:trPr>
        <w:tc>
          <w:tcPr>
            <w:tcW w:w="1680" w:type="dxa"/>
            <w:vMerge/>
          </w:tcPr>
          <w:p w:rsidR="00B47080" w:rsidRPr="00606184" w:rsidRDefault="00B47080" w:rsidP="00606184">
            <w:pPr>
              <w:widowControl w:val="0"/>
              <w:autoSpaceDE w:val="0"/>
              <w:autoSpaceDN w:val="0"/>
              <w:adjustRightInd w:val="0"/>
              <w:rPr>
                <w:sz w:val="22"/>
                <w:szCs w:val="22"/>
              </w:rPr>
            </w:pPr>
          </w:p>
        </w:tc>
        <w:tc>
          <w:tcPr>
            <w:tcW w:w="1958"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Х</w:t>
            </w:r>
          </w:p>
        </w:tc>
        <w:tc>
          <w:tcPr>
            <w:tcW w:w="284"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99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8"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17"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4"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869" w:type="dxa"/>
            <w:gridSpan w:val="5"/>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549"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13"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r>
      <w:tr w:rsidR="00B47080" w:rsidRPr="00606184" w:rsidTr="00FB07B8">
        <w:trPr>
          <w:trHeight w:val="1140"/>
          <w:tblCellSpacing w:w="5" w:type="nil"/>
        </w:trPr>
        <w:tc>
          <w:tcPr>
            <w:tcW w:w="1680" w:type="dxa"/>
          </w:tcPr>
          <w:p w:rsidR="00B47080" w:rsidRPr="00606184" w:rsidRDefault="00B47080" w:rsidP="00606184">
            <w:pPr>
              <w:widowControl w:val="0"/>
              <w:autoSpaceDE w:val="0"/>
              <w:autoSpaceDN w:val="0"/>
              <w:adjustRightInd w:val="0"/>
              <w:rPr>
                <w:sz w:val="22"/>
                <w:szCs w:val="22"/>
              </w:rPr>
            </w:pPr>
            <w:r w:rsidRPr="00606184">
              <w:rPr>
                <w:sz w:val="22"/>
                <w:szCs w:val="22"/>
              </w:rPr>
              <w:t>Основное мероприятие2.1</w:t>
            </w:r>
          </w:p>
          <w:p w:rsidR="00B47080" w:rsidRPr="00606184" w:rsidRDefault="00B47080" w:rsidP="00606184">
            <w:pPr>
              <w:widowControl w:val="0"/>
              <w:autoSpaceDE w:val="0"/>
              <w:autoSpaceDN w:val="0"/>
              <w:adjustRightInd w:val="0"/>
              <w:rPr>
                <w:sz w:val="22"/>
                <w:szCs w:val="22"/>
              </w:rPr>
            </w:pPr>
            <w:r w:rsidRPr="00606184">
              <w:rPr>
                <w:sz w:val="22"/>
                <w:szCs w:val="22"/>
              </w:rPr>
              <w:t>Оплата работ, услуг</w:t>
            </w:r>
          </w:p>
          <w:p w:rsidR="00B47080" w:rsidRPr="00606184" w:rsidRDefault="00B47080" w:rsidP="00606184">
            <w:pPr>
              <w:widowControl w:val="0"/>
              <w:autoSpaceDE w:val="0"/>
              <w:autoSpaceDN w:val="0"/>
              <w:adjustRightInd w:val="0"/>
              <w:rPr>
                <w:sz w:val="22"/>
                <w:szCs w:val="22"/>
              </w:rPr>
            </w:pPr>
          </w:p>
        </w:tc>
        <w:tc>
          <w:tcPr>
            <w:tcW w:w="1958"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Администрация </w:t>
            </w:r>
            <w:r>
              <w:rPr>
                <w:sz w:val="22"/>
                <w:szCs w:val="22"/>
              </w:rPr>
              <w:t>Красноармей</w:t>
            </w:r>
            <w:r w:rsidRPr="00606184">
              <w:rPr>
                <w:sz w:val="22"/>
                <w:szCs w:val="22"/>
              </w:rPr>
              <w:t xml:space="preserve">ского  сельского поселения   </w:t>
            </w:r>
          </w:p>
        </w:tc>
        <w:tc>
          <w:tcPr>
            <w:tcW w:w="33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X</w:t>
            </w:r>
          </w:p>
        </w:tc>
        <w:tc>
          <w:tcPr>
            <w:tcW w:w="284"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567" w:type="dxa"/>
          </w:tcPr>
          <w:p w:rsidR="00B47080" w:rsidRPr="00606184" w:rsidRDefault="00B47080" w:rsidP="00606184">
            <w:pPr>
              <w:widowControl w:val="0"/>
              <w:autoSpaceDE w:val="0"/>
              <w:autoSpaceDN w:val="0"/>
              <w:adjustRightInd w:val="0"/>
              <w:rPr>
                <w:sz w:val="22"/>
                <w:szCs w:val="22"/>
              </w:rPr>
            </w:pPr>
            <w:r w:rsidRPr="00606184">
              <w:rPr>
                <w:sz w:val="22"/>
                <w:szCs w:val="22"/>
              </w:rPr>
              <w:t xml:space="preserve">X   </w:t>
            </w:r>
          </w:p>
        </w:tc>
        <w:tc>
          <w:tcPr>
            <w:tcW w:w="992"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8"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09" w:type="dxa"/>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17"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4" w:type="dxa"/>
            <w:gridSpan w:val="3"/>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869" w:type="dxa"/>
            <w:gridSpan w:val="5"/>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567" w:type="dxa"/>
            <w:gridSpan w:val="4"/>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695" w:type="dxa"/>
            <w:gridSpan w:val="2"/>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c>
          <w:tcPr>
            <w:tcW w:w="722" w:type="dxa"/>
            <w:gridSpan w:val="2"/>
          </w:tcPr>
          <w:p w:rsidR="00B47080" w:rsidRPr="00606184" w:rsidRDefault="00B47080" w:rsidP="00606184">
            <w:pPr>
              <w:widowControl w:val="0"/>
              <w:autoSpaceDE w:val="0"/>
              <w:autoSpaceDN w:val="0"/>
              <w:adjustRightInd w:val="0"/>
              <w:jc w:val="center"/>
              <w:rPr>
                <w:sz w:val="22"/>
                <w:szCs w:val="22"/>
              </w:rPr>
            </w:pPr>
            <w:r w:rsidRPr="00606184">
              <w:rPr>
                <w:sz w:val="22"/>
                <w:szCs w:val="22"/>
              </w:rPr>
              <w:t>0</w:t>
            </w:r>
          </w:p>
        </w:tc>
      </w:tr>
    </w:tbl>
    <w:p w:rsidR="00606184" w:rsidRPr="00606184" w:rsidRDefault="00606184" w:rsidP="00606184">
      <w:pPr>
        <w:widowControl w:val="0"/>
        <w:autoSpaceDE w:val="0"/>
        <w:autoSpaceDN w:val="0"/>
        <w:adjustRightInd w:val="0"/>
        <w:rPr>
          <w:vanish/>
          <w:sz w:val="26"/>
          <w:szCs w:val="26"/>
        </w:rPr>
      </w:pPr>
    </w:p>
    <w:p w:rsidR="00606184" w:rsidRPr="00606184" w:rsidRDefault="00606184" w:rsidP="00606184">
      <w:pPr>
        <w:widowControl w:val="0"/>
        <w:autoSpaceDE w:val="0"/>
        <w:autoSpaceDN w:val="0"/>
        <w:adjustRightInd w:val="0"/>
        <w:ind w:firstLine="698"/>
        <w:jc w:val="center"/>
        <w:rPr>
          <w:sz w:val="28"/>
          <w:szCs w:val="28"/>
        </w:rPr>
      </w:pPr>
    </w:p>
    <w:p w:rsidR="00606184" w:rsidRPr="00606184" w:rsidRDefault="00606184" w:rsidP="00606184">
      <w:pPr>
        <w:widowControl w:val="0"/>
        <w:autoSpaceDE w:val="0"/>
        <w:autoSpaceDN w:val="0"/>
        <w:adjustRightInd w:val="0"/>
        <w:rPr>
          <w:rFonts w:ascii="Arial" w:hAnsi="Arial"/>
          <w:sz w:val="2"/>
          <w:szCs w:val="2"/>
        </w:rPr>
      </w:pPr>
      <w:r w:rsidRPr="00606184">
        <w:rPr>
          <w:rFonts w:ascii="Arial" w:hAnsi="Arial"/>
          <w:sz w:val="26"/>
          <w:szCs w:val="26"/>
        </w:rPr>
        <w:br w:type="page"/>
      </w:r>
    </w:p>
    <w:tbl>
      <w:tblPr>
        <w:tblW w:w="12058" w:type="dxa"/>
        <w:tblInd w:w="9322" w:type="dxa"/>
        <w:tblLook w:val="04A0" w:firstRow="1" w:lastRow="0" w:firstColumn="1" w:lastColumn="0" w:noHBand="0" w:noVBand="1"/>
      </w:tblPr>
      <w:tblGrid>
        <w:gridCol w:w="6029"/>
        <w:gridCol w:w="6029"/>
      </w:tblGrid>
      <w:tr w:rsidR="00606184" w:rsidRPr="00606184" w:rsidTr="00606184">
        <w:tc>
          <w:tcPr>
            <w:tcW w:w="6029" w:type="dxa"/>
          </w:tcPr>
          <w:p w:rsidR="00606184" w:rsidRPr="00174CD2" w:rsidRDefault="00606184" w:rsidP="00606184">
            <w:pPr>
              <w:widowControl w:val="0"/>
              <w:autoSpaceDE w:val="0"/>
              <w:autoSpaceDN w:val="0"/>
              <w:adjustRightInd w:val="0"/>
              <w:jc w:val="center"/>
              <w:rPr>
                <w:bCs/>
                <w:sz w:val="24"/>
                <w:szCs w:val="24"/>
              </w:rPr>
            </w:pPr>
            <w:r w:rsidRPr="00174CD2">
              <w:rPr>
                <w:rFonts w:ascii="Arial" w:hAnsi="Arial"/>
                <w:sz w:val="24"/>
                <w:szCs w:val="24"/>
              </w:rPr>
              <w:br w:type="page"/>
            </w:r>
            <w:r w:rsidRPr="00174CD2">
              <w:rPr>
                <w:bCs/>
                <w:sz w:val="24"/>
                <w:szCs w:val="24"/>
              </w:rPr>
              <w:t>Приложение № 4</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r w:rsidRPr="00606184">
              <w:rPr>
                <w:bCs/>
                <w:sz w:val="26"/>
                <w:szCs w:val="26"/>
              </w:rPr>
              <w:t>Таблица № 4</w:t>
            </w:r>
          </w:p>
        </w:tc>
      </w:tr>
      <w:tr w:rsidR="00606184" w:rsidRPr="00606184" w:rsidTr="00606184">
        <w:tc>
          <w:tcPr>
            <w:tcW w:w="6029" w:type="dxa"/>
          </w:tcPr>
          <w:p w:rsidR="00606184" w:rsidRPr="00174CD2" w:rsidRDefault="00606184" w:rsidP="00606184">
            <w:pPr>
              <w:widowControl w:val="0"/>
              <w:autoSpaceDE w:val="0"/>
              <w:autoSpaceDN w:val="0"/>
              <w:adjustRightInd w:val="0"/>
              <w:jc w:val="center"/>
              <w:rPr>
                <w:bCs/>
                <w:sz w:val="24"/>
                <w:szCs w:val="24"/>
              </w:rPr>
            </w:pPr>
            <w:r w:rsidRPr="00174CD2">
              <w:rPr>
                <w:bCs/>
                <w:sz w:val="24"/>
                <w:szCs w:val="24"/>
              </w:rPr>
              <w:t xml:space="preserve">к муниципальной программе </w:t>
            </w:r>
          </w:p>
          <w:p w:rsidR="00606184" w:rsidRPr="00174CD2" w:rsidRDefault="00606184" w:rsidP="00606184">
            <w:pPr>
              <w:widowControl w:val="0"/>
              <w:autoSpaceDE w:val="0"/>
              <w:autoSpaceDN w:val="0"/>
              <w:adjustRightInd w:val="0"/>
              <w:jc w:val="center"/>
              <w:rPr>
                <w:bCs/>
                <w:sz w:val="24"/>
                <w:szCs w:val="24"/>
              </w:rPr>
            </w:pPr>
            <w:r w:rsidRPr="00174CD2">
              <w:rPr>
                <w:sz w:val="24"/>
                <w:szCs w:val="24"/>
              </w:rPr>
              <w:t xml:space="preserve">Красноармейского  сельского поселения   </w:t>
            </w:r>
            <w:r w:rsidRPr="00174CD2">
              <w:rPr>
                <w:bCs/>
                <w:sz w:val="24"/>
                <w:szCs w:val="24"/>
              </w:rPr>
              <w:t>Орловского района</w:t>
            </w:r>
          </w:p>
        </w:tc>
        <w:tc>
          <w:tcPr>
            <w:tcW w:w="6029" w:type="dxa"/>
            <w:shd w:val="clear" w:color="auto" w:fill="auto"/>
          </w:tcPr>
          <w:p w:rsidR="00606184" w:rsidRPr="00606184" w:rsidRDefault="00606184" w:rsidP="00606184">
            <w:pPr>
              <w:widowControl w:val="0"/>
              <w:autoSpaceDE w:val="0"/>
              <w:autoSpaceDN w:val="0"/>
              <w:adjustRightInd w:val="0"/>
              <w:jc w:val="center"/>
              <w:rPr>
                <w:bCs/>
                <w:sz w:val="26"/>
                <w:szCs w:val="26"/>
              </w:rPr>
            </w:pPr>
          </w:p>
        </w:tc>
      </w:tr>
      <w:tr w:rsidR="00606184" w:rsidRPr="00606184" w:rsidTr="00606184">
        <w:tc>
          <w:tcPr>
            <w:tcW w:w="6029" w:type="dxa"/>
          </w:tcPr>
          <w:p w:rsidR="00606184" w:rsidRPr="00174CD2" w:rsidRDefault="00606184" w:rsidP="00174CD2">
            <w:pPr>
              <w:widowControl w:val="0"/>
              <w:autoSpaceDE w:val="0"/>
              <w:autoSpaceDN w:val="0"/>
              <w:adjustRightInd w:val="0"/>
              <w:rPr>
                <w:sz w:val="24"/>
                <w:szCs w:val="24"/>
              </w:rPr>
            </w:pPr>
            <w:r w:rsidRPr="00174CD2">
              <w:rPr>
                <w:sz w:val="24"/>
                <w:szCs w:val="24"/>
              </w:rPr>
              <w:t>«Энергоэффективность и развитие энергетики»</w:t>
            </w:r>
          </w:p>
        </w:tc>
        <w:tc>
          <w:tcPr>
            <w:tcW w:w="6029" w:type="dxa"/>
            <w:shd w:val="clear" w:color="auto" w:fill="auto"/>
          </w:tcPr>
          <w:p w:rsidR="00606184" w:rsidRPr="00606184" w:rsidRDefault="00606184" w:rsidP="00606184">
            <w:pPr>
              <w:widowControl w:val="0"/>
              <w:autoSpaceDE w:val="0"/>
              <w:autoSpaceDN w:val="0"/>
              <w:adjustRightInd w:val="0"/>
              <w:jc w:val="center"/>
              <w:rPr>
                <w:sz w:val="26"/>
                <w:szCs w:val="26"/>
              </w:rPr>
            </w:pPr>
          </w:p>
        </w:tc>
      </w:tr>
    </w:tbl>
    <w:p w:rsidR="00606184" w:rsidRPr="00606184" w:rsidRDefault="00606184" w:rsidP="00606184">
      <w:pPr>
        <w:widowControl w:val="0"/>
        <w:autoSpaceDE w:val="0"/>
        <w:autoSpaceDN w:val="0"/>
        <w:adjustRightInd w:val="0"/>
        <w:rPr>
          <w:sz w:val="16"/>
          <w:szCs w:val="16"/>
        </w:rPr>
      </w:pPr>
    </w:p>
    <w:p w:rsidR="00606184" w:rsidRPr="00606184" w:rsidRDefault="00606184" w:rsidP="00606184">
      <w:pPr>
        <w:widowControl w:val="0"/>
        <w:autoSpaceDE w:val="0"/>
        <w:autoSpaceDN w:val="0"/>
        <w:adjustRightInd w:val="0"/>
        <w:ind w:firstLine="698"/>
        <w:jc w:val="center"/>
        <w:rPr>
          <w:sz w:val="28"/>
          <w:szCs w:val="28"/>
        </w:rPr>
      </w:pPr>
      <w:r w:rsidRPr="00606184">
        <w:rPr>
          <w:sz w:val="28"/>
          <w:szCs w:val="28"/>
        </w:rPr>
        <w:t>Расходы</w:t>
      </w:r>
    </w:p>
    <w:p w:rsidR="00DD69C5" w:rsidRPr="0011198D" w:rsidRDefault="00606184" w:rsidP="00DD69C5">
      <w:pPr>
        <w:widowControl w:val="0"/>
        <w:autoSpaceDE w:val="0"/>
        <w:autoSpaceDN w:val="0"/>
        <w:adjustRightInd w:val="0"/>
        <w:jc w:val="center"/>
        <w:rPr>
          <w:rFonts w:eastAsia="Calibri"/>
          <w:sz w:val="28"/>
          <w:szCs w:val="28"/>
          <w:lang w:eastAsia="en-US"/>
        </w:rPr>
      </w:pPr>
      <w:r w:rsidRPr="00606184">
        <w:rPr>
          <w:sz w:val="28"/>
          <w:szCs w:val="28"/>
        </w:rPr>
        <w:t>на реализацию муниципальной программы</w:t>
      </w:r>
      <w:r w:rsidR="00DD69C5">
        <w:rPr>
          <w:sz w:val="28"/>
          <w:szCs w:val="28"/>
        </w:rPr>
        <w:t xml:space="preserve"> </w:t>
      </w:r>
      <w:r w:rsidR="00DD69C5" w:rsidRPr="00500803">
        <w:rPr>
          <w:sz w:val="28"/>
          <w:szCs w:val="28"/>
        </w:rPr>
        <w:t>Красноармейского сельского поселения Орловского района «Энергоэффективность и развитие энергетики»</w:t>
      </w:r>
    </w:p>
    <w:p w:rsidR="00DD69C5" w:rsidRPr="00606184" w:rsidRDefault="00DD69C5" w:rsidP="00DD69C5">
      <w:pPr>
        <w:widowControl w:val="0"/>
        <w:autoSpaceDE w:val="0"/>
        <w:autoSpaceDN w:val="0"/>
        <w:adjustRightInd w:val="0"/>
        <w:jc w:val="center"/>
        <w:rPr>
          <w:sz w:val="28"/>
          <w:szCs w:val="28"/>
        </w:rPr>
      </w:pPr>
    </w:p>
    <w:p w:rsidR="00606184" w:rsidRPr="00606184" w:rsidRDefault="00606184" w:rsidP="00606184">
      <w:pPr>
        <w:widowControl w:val="0"/>
        <w:autoSpaceDE w:val="0"/>
        <w:autoSpaceDN w:val="0"/>
        <w:adjustRightInd w:val="0"/>
        <w:jc w:val="center"/>
        <w:rPr>
          <w:sz w:val="28"/>
          <w:szCs w:val="28"/>
        </w:rPr>
      </w:pPr>
    </w:p>
    <w:p w:rsidR="00606184" w:rsidRPr="00606184" w:rsidRDefault="00606184" w:rsidP="00606184">
      <w:pPr>
        <w:widowControl w:val="0"/>
        <w:autoSpaceDE w:val="0"/>
        <w:autoSpaceDN w:val="0"/>
        <w:adjustRightInd w:val="0"/>
        <w:jc w:val="center"/>
        <w:rPr>
          <w:sz w:val="8"/>
          <w:szCs w:val="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2976"/>
        <w:gridCol w:w="9"/>
        <w:gridCol w:w="1692"/>
        <w:gridCol w:w="709"/>
        <w:gridCol w:w="851"/>
        <w:gridCol w:w="708"/>
        <w:gridCol w:w="567"/>
        <w:gridCol w:w="993"/>
        <w:gridCol w:w="850"/>
        <w:gridCol w:w="851"/>
        <w:gridCol w:w="708"/>
        <w:gridCol w:w="709"/>
        <w:gridCol w:w="709"/>
        <w:gridCol w:w="709"/>
        <w:gridCol w:w="850"/>
      </w:tblGrid>
      <w:tr w:rsidR="00606184" w:rsidRPr="00606184" w:rsidTr="00606184">
        <w:tc>
          <w:tcPr>
            <w:tcW w:w="1560" w:type="dxa"/>
            <w:vMerge w:val="restart"/>
            <w:tcBorders>
              <w:top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 xml:space="preserve">№ </w:t>
            </w:r>
          </w:p>
          <w:p w:rsidR="00606184" w:rsidRPr="00606184" w:rsidRDefault="00606184" w:rsidP="00606184">
            <w:pPr>
              <w:widowControl w:val="0"/>
              <w:autoSpaceDE w:val="0"/>
              <w:autoSpaceDN w:val="0"/>
              <w:adjustRightInd w:val="0"/>
              <w:rPr>
                <w:rFonts w:ascii="Arial" w:hAnsi="Arial"/>
                <w:sz w:val="22"/>
                <w:szCs w:val="22"/>
              </w:rPr>
            </w:pPr>
            <w:r w:rsidRPr="00606184">
              <w:rPr>
                <w:rFonts w:ascii="Arial" w:hAnsi="Arial"/>
                <w:sz w:val="22"/>
                <w:szCs w:val="22"/>
              </w:rPr>
              <w:t xml:space="preserve">       п/п</w:t>
            </w:r>
          </w:p>
        </w:tc>
        <w:tc>
          <w:tcPr>
            <w:tcW w:w="2985" w:type="dxa"/>
            <w:gridSpan w:val="2"/>
            <w:vMerge w:val="restart"/>
            <w:tcBorders>
              <w:top w:val="single" w:sz="4" w:space="0" w:color="auto"/>
              <w:left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 xml:space="preserve">Источники финансирования </w:t>
            </w:r>
          </w:p>
        </w:tc>
        <w:tc>
          <w:tcPr>
            <w:tcW w:w="1692" w:type="dxa"/>
            <w:vMerge w:val="restart"/>
            <w:tcBorders>
              <w:top w:val="single" w:sz="4" w:space="0" w:color="auto"/>
              <w:left w:val="single" w:sz="4" w:space="0" w:color="auto"/>
              <w:bottom w:val="nil"/>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Объем расходов всего (тыс.рублей)</w:t>
            </w:r>
          </w:p>
        </w:tc>
        <w:tc>
          <w:tcPr>
            <w:tcW w:w="9214" w:type="dxa"/>
            <w:gridSpan w:val="12"/>
            <w:tcBorders>
              <w:top w:val="single" w:sz="4" w:space="0" w:color="auto"/>
              <w:left w:val="single" w:sz="4" w:space="0" w:color="auto"/>
              <w:bottom w:val="single" w:sz="4" w:space="0" w:color="auto"/>
            </w:tcBorders>
          </w:tcPr>
          <w:p w:rsidR="00606184" w:rsidRPr="00606184" w:rsidRDefault="00047A57" w:rsidP="00606184">
            <w:pPr>
              <w:widowControl w:val="0"/>
              <w:autoSpaceDE w:val="0"/>
              <w:autoSpaceDN w:val="0"/>
              <w:adjustRightInd w:val="0"/>
              <w:rPr>
                <w:sz w:val="22"/>
                <w:szCs w:val="22"/>
              </w:rPr>
            </w:pPr>
            <w:r>
              <w:rPr>
                <w:sz w:val="22"/>
                <w:szCs w:val="22"/>
              </w:rPr>
              <w:t>В том числе по годам реализ</w:t>
            </w:r>
            <w:r w:rsidR="00606184" w:rsidRPr="00606184">
              <w:rPr>
                <w:sz w:val="22"/>
                <w:szCs w:val="22"/>
              </w:rPr>
              <w:t>ации муниципальной программы</w:t>
            </w:r>
          </w:p>
        </w:tc>
      </w:tr>
      <w:tr w:rsidR="00606184" w:rsidRPr="00606184" w:rsidTr="007133AA">
        <w:tc>
          <w:tcPr>
            <w:tcW w:w="1560" w:type="dxa"/>
            <w:vMerge/>
            <w:tcBorders>
              <w:top w:val="nil"/>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2"/>
                <w:szCs w:val="22"/>
              </w:rPr>
            </w:pPr>
          </w:p>
        </w:tc>
        <w:tc>
          <w:tcPr>
            <w:tcW w:w="2985" w:type="dxa"/>
            <w:gridSpan w:val="2"/>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2"/>
                <w:szCs w:val="22"/>
              </w:rPr>
            </w:pPr>
          </w:p>
        </w:tc>
        <w:tc>
          <w:tcPr>
            <w:tcW w:w="1692" w:type="dxa"/>
            <w:vMerge/>
            <w:tcBorders>
              <w:top w:val="nil"/>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2019</w:t>
            </w:r>
          </w:p>
        </w:tc>
        <w:tc>
          <w:tcPr>
            <w:tcW w:w="85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 xml:space="preserve">2020 </w:t>
            </w:r>
          </w:p>
        </w:tc>
        <w:tc>
          <w:tcPr>
            <w:tcW w:w="70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2021</w:t>
            </w:r>
          </w:p>
        </w:tc>
        <w:tc>
          <w:tcPr>
            <w:tcW w:w="56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2022</w:t>
            </w:r>
          </w:p>
        </w:tc>
        <w:tc>
          <w:tcPr>
            <w:tcW w:w="993"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2023</w:t>
            </w:r>
          </w:p>
        </w:tc>
        <w:tc>
          <w:tcPr>
            <w:tcW w:w="850"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2024</w:t>
            </w:r>
          </w:p>
        </w:tc>
        <w:tc>
          <w:tcPr>
            <w:tcW w:w="851"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2025</w:t>
            </w:r>
          </w:p>
        </w:tc>
        <w:tc>
          <w:tcPr>
            <w:tcW w:w="708"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2026</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2027</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2028</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2029</w:t>
            </w:r>
          </w:p>
        </w:tc>
        <w:tc>
          <w:tcPr>
            <w:tcW w:w="850"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2030</w:t>
            </w:r>
          </w:p>
        </w:tc>
      </w:tr>
      <w:tr w:rsidR="00606184" w:rsidRPr="00606184" w:rsidTr="007133AA">
        <w:trPr>
          <w:trHeight w:val="165"/>
        </w:trPr>
        <w:tc>
          <w:tcPr>
            <w:tcW w:w="1560" w:type="dxa"/>
            <w:tcBorders>
              <w:top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w:t>
            </w:r>
          </w:p>
        </w:tc>
        <w:tc>
          <w:tcPr>
            <w:tcW w:w="2985" w:type="dxa"/>
            <w:gridSpan w:val="2"/>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3</w:t>
            </w:r>
          </w:p>
        </w:tc>
        <w:tc>
          <w:tcPr>
            <w:tcW w:w="1692"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7</w:t>
            </w:r>
          </w:p>
        </w:tc>
        <w:tc>
          <w:tcPr>
            <w:tcW w:w="567"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8</w:t>
            </w:r>
          </w:p>
        </w:tc>
        <w:tc>
          <w:tcPr>
            <w:tcW w:w="993"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9</w:t>
            </w:r>
          </w:p>
        </w:tc>
        <w:tc>
          <w:tcPr>
            <w:tcW w:w="850"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10</w:t>
            </w:r>
          </w:p>
        </w:tc>
        <w:tc>
          <w:tcPr>
            <w:tcW w:w="851"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11</w:t>
            </w:r>
          </w:p>
        </w:tc>
        <w:tc>
          <w:tcPr>
            <w:tcW w:w="708"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12</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13</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14</w:t>
            </w:r>
          </w:p>
        </w:tc>
        <w:tc>
          <w:tcPr>
            <w:tcW w:w="709"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15</w:t>
            </w:r>
          </w:p>
        </w:tc>
        <w:tc>
          <w:tcPr>
            <w:tcW w:w="850" w:type="dxa"/>
            <w:tcBorders>
              <w:top w:val="single" w:sz="4" w:space="0" w:color="auto"/>
              <w:left w:val="single" w:sz="4" w:space="0" w:color="auto"/>
              <w:bottom w:val="single" w:sz="4" w:space="0" w:color="auto"/>
            </w:tcBorders>
          </w:tcPr>
          <w:p w:rsidR="00606184" w:rsidRPr="00606184" w:rsidRDefault="00606184" w:rsidP="00606184">
            <w:pPr>
              <w:widowControl w:val="0"/>
              <w:autoSpaceDE w:val="0"/>
              <w:autoSpaceDN w:val="0"/>
              <w:adjustRightInd w:val="0"/>
              <w:jc w:val="center"/>
              <w:rPr>
                <w:sz w:val="22"/>
                <w:szCs w:val="22"/>
              </w:rPr>
            </w:pPr>
            <w:r w:rsidRPr="00606184">
              <w:rPr>
                <w:sz w:val="22"/>
                <w:szCs w:val="22"/>
              </w:rPr>
              <w:t>16</w:t>
            </w:r>
          </w:p>
        </w:tc>
      </w:tr>
      <w:tr w:rsidR="00C149F6" w:rsidRPr="00606184" w:rsidTr="007133AA">
        <w:trPr>
          <w:trHeight w:val="164"/>
        </w:trPr>
        <w:tc>
          <w:tcPr>
            <w:tcW w:w="1560" w:type="dxa"/>
            <w:vMerge w:val="restart"/>
            <w:tcBorders>
              <w:top w:val="single" w:sz="4" w:space="0" w:color="auto"/>
              <w:bottom w:val="nil"/>
              <w:right w:val="single" w:sz="4" w:space="0" w:color="auto"/>
            </w:tcBorders>
          </w:tcPr>
          <w:p w:rsidR="00C149F6" w:rsidRPr="00606184" w:rsidRDefault="00C149F6" w:rsidP="00606184">
            <w:pPr>
              <w:widowControl w:val="0"/>
              <w:autoSpaceDE w:val="0"/>
              <w:autoSpaceDN w:val="0"/>
              <w:adjustRightInd w:val="0"/>
              <w:rPr>
                <w:sz w:val="22"/>
                <w:szCs w:val="22"/>
              </w:rPr>
            </w:pPr>
            <w:r w:rsidRPr="00606184">
              <w:rPr>
                <w:sz w:val="22"/>
                <w:szCs w:val="22"/>
              </w:rPr>
              <w:t>Муниципальная программа</w:t>
            </w:r>
          </w:p>
          <w:p w:rsidR="00C149F6" w:rsidRPr="00606184" w:rsidRDefault="00C149F6" w:rsidP="00606184">
            <w:pPr>
              <w:widowControl w:val="0"/>
              <w:autoSpaceDE w:val="0"/>
              <w:autoSpaceDN w:val="0"/>
              <w:adjustRightInd w:val="0"/>
              <w:rPr>
                <w:rFonts w:ascii="Arial" w:hAnsi="Arial"/>
                <w:sz w:val="22"/>
                <w:szCs w:val="22"/>
              </w:rPr>
            </w:pPr>
            <w:r w:rsidRPr="00606184">
              <w:rPr>
                <w:sz w:val="22"/>
                <w:szCs w:val="22"/>
              </w:rPr>
              <w:t>«Энергоэффективность и развитие энергетики»</w:t>
            </w:r>
          </w:p>
        </w:tc>
        <w:tc>
          <w:tcPr>
            <w:tcW w:w="2985" w:type="dxa"/>
            <w:gridSpan w:val="2"/>
            <w:tcBorders>
              <w:top w:val="single" w:sz="4" w:space="0" w:color="auto"/>
              <w:left w:val="single" w:sz="4" w:space="0" w:color="auto"/>
              <w:bottom w:val="single" w:sz="4" w:space="0" w:color="auto"/>
              <w:right w:val="single" w:sz="4" w:space="0" w:color="auto"/>
            </w:tcBorders>
          </w:tcPr>
          <w:p w:rsidR="00C149F6" w:rsidRPr="00606184" w:rsidRDefault="00C149F6" w:rsidP="00606184">
            <w:pPr>
              <w:widowControl w:val="0"/>
              <w:autoSpaceDE w:val="0"/>
              <w:autoSpaceDN w:val="0"/>
              <w:adjustRightInd w:val="0"/>
              <w:rPr>
                <w:sz w:val="22"/>
                <w:szCs w:val="22"/>
              </w:rPr>
            </w:pPr>
            <w:r w:rsidRPr="00606184">
              <w:rPr>
                <w:sz w:val="22"/>
                <w:szCs w:val="22"/>
              </w:rPr>
              <w:t>всего</w:t>
            </w:r>
          </w:p>
        </w:tc>
        <w:tc>
          <w:tcPr>
            <w:tcW w:w="1692" w:type="dxa"/>
            <w:tcBorders>
              <w:top w:val="single" w:sz="4" w:space="0" w:color="auto"/>
              <w:left w:val="single" w:sz="4" w:space="0" w:color="auto"/>
              <w:bottom w:val="single" w:sz="4" w:space="0" w:color="auto"/>
              <w:right w:val="single" w:sz="4" w:space="0" w:color="auto"/>
            </w:tcBorders>
          </w:tcPr>
          <w:p w:rsidR="00C149F6" w:rsidRDefault="00C149F6">
            <w:r w:rsidRPr="000A222E">
              <w:rPr>
                <w:sz w:val="22"/>
                <w:szCs w:val="22"/>
              </w:rPr>
              <w:t>582,2</w:t>
            </w:r>
          </w:p>
        </w:tc>
        <w:tc>
          <w:tcPr>
            <w:tcW w:w="709" w:type="dxa"/>
            <w:tcBorders>
              <w:top w:val="single" w:sz="4" w:space="0" w:color="auto"/>
              <w:left w:val="single" w:sz="4" w:space="0" w:color="auto"/>
              <w:bottom w:val="single" w:sz="4" w:space="0" w:color="auto"/>
              <w:right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149F6" w:rsidRPr="00606184" w:rsidRDefault="00A11F46" w:rsidP="00606184">
            <w:pPr>
              <w:widowControl w:val="0"/>
              <w:autoSpaceDE w:val="0"/>
              <w:autoSpaceDN w:val="0"/>
              <w:adjustRightInd w:val="0"/>
              <w:jc w:val="center"/>
              <w:rPr>
                <w:sz w:val="22"/>
                <w:szCs w:val="22"/>
              </w:rPr>
            </w:pPr>
            <w:r>
              <w:rPr>
                <w:sz w:val="22"/>
                <w:szCs w:val="22"/>
              </w:rPr>
              <w:t>582,2</w:t>
            </w:r>
          </w:p>
        </w:tc>
        <w:tc>
          <w:tcPr>
            <w:tcW w:w="708" w:type="dxa"/>
            <w:tcBorders>
              <w:top w:val="single" w:sz="4" w:space="0" w:color="auto"/>
              <w:left w:val="single" w:sz="4" w:space="0" w:color="auto"/>
              <w:bottom w:val="single" w:sz="4" w:space="0" w:color="auto"/>
              <w:right w:val="single" w:sz="4" w:space="0" w:color="auto"/>
            </w:tcBorders>
          </w:tcPr>
          <w:p w:rsidR="00C149F6" w:rsidRPr="007133AA" w:rsidRDefault="00A11F46" w:rsidP="00A11F46">
            <w:pPr>
              <w:widowControl w:val="0"/>
              <w:autoSpaceDE w:val="0"/>
              <w:autoSpaceDN w:val="0"/>
              <w:adjustRightInd w:val="0"/>
              <w:jc w:val="center"/>
            </w:pPr>
            <w:r>
              <w:t>0</w:t>
            </w:r>
          </w:p>
        </w:tc>
        <w:tc>
          <w:tcPr>
            <w:tcW w:w="567"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C149F6" w:rsidRPr="00606184" w:rsidRDefault="00C149F6" w:rsidP="00606184">
            <w:pPr>
              <w:widowControl w:val="0"/>
              <w:autoSpaceDE w:val="0"/>
              <w:autoSpaceDN w:val="0"/>
              <w:adjustRightInd w:val="0"/>
              <w:jc w:val="center"/>
              <w:rPr>
                <w:sz w:val="22"/>
                <w:szCs w:val="22"/>
              </w:rPr>
            </w:pPr>
            <w:r w:rsidRPr="00606184">
              <w:rPr>
                <w:sz w:val="22"/>
                <w:szCs w:val="22"/>
              </w:rPr>
              <w:t>0</w:t>
            </w:r>
          </w:p>
        </w:tc>
      </w:tr>
      <w:tr w:rsidR="00C149F6" w:rsidRPr="00606184" w:rsidTr="007133AA">
        <w:trPr>
          <w:trHeight w:val="164"/>
        </w:trPr>
        <w:tc>
          <w:tcPr>
            <w:tcW w:w="1560" w:type="dxa"/>
            <w:vMerge/>
            <w:tcBorders>
              <w:top w:val="single" w:sz="4" w:space="0" w:color="auto"/>
              <w:bottom w:val="nil"/>
              <w:right w:val="single" w:sz="4" w:space="0" w:color="auto"/>
            </w:tcBorders>
          </w:tcPr>
          <w:p w:rsidR="00C149F6" w:rsidRPr="00606184" w:rsidRDefault="00C149F6"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C149F6" w:rsidRPr="00606184" w:rsidRDefault="00C149F6" w:rsidP="00606184">
            <w:pPr>
              <w:widowControl w:val="0"/>
              <w:autoSpaceDE w:val="0"/>
              <w:autoSpaceDN w:val="0"/>
              <w:adjustRightInd w:val="0"/>
              <w:rPr>
                <w:sz w:val="22"/>
                <w:szCs w:val="22"/>
              </w:rPr>
            </w:pPr>
            <w:r>
              <w:rPr>
                <w:sz w:val="22"/>
                <w:szCs w:val="22"/>
              </w:rPr>
              <w:t>бюджет поселения</w:t>
            </w:r>
          </w:p>
        </w:tc>
        <w:tc>
          <w:tcPr>
            <w:tcW w:w="1692" w:type="dxa"/>
            <w:tcBorders>
              <w:top w:val="single" w:sz="4" w:space="0" w:color="auto"/>
              <w:left w:val="single" w:sz="4" w:space="0" w:color="auto"/>
              <w:bottom w:val="single" w:sz="4" w:space="0" w:color="auto"/>
              <w:right w:val="single" w:sz="4" w:space="0" w:color="auto"/>
            </w:tcBorders>
          </w:tcPr>
          <w:p w:rsidR="00C149F6" w:rsidRDefault="00E01C1D">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C149F6" w:rsidRPr="00606184" w:rsidRDefault="00A11F46" w:rsidP="00393D27">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C149F6" w:rsidRPr="00606184" w:rsidRDefault="00C149F6" w:rsidP="00393D27">
            <w:pPr>
              <w:widowControl w:val="0"/>
              <w:autoSpaceDE w:val="0"/>
              <w:autoSpaceDN w:val="0"/>
              <w:adjustRightInd w:val="0"/>
              <w:jc w:val="center"/>
              <w:rPr>
                <w:sz w:val="22"/>
                <w:szCs w:val="22"/>
              </w:rPr>
            </w:pPr>
            <w:r w:rsidRPr="00606184">
              <w:rPr>
                <w:sz w:val="22"/>
                <w:szCs w:val="22"/>
              </w:rPr>
              <w:t>0</w:t>
            </w:r>
          </w:p>
        </w:tc>
      </w:tr>
      <w:tr w:rsidR="0011198D" w:rsidRPr="00606184" w:rsidTr="007133AA">
        <w:trPr>
          <w:trHeight w:val="164"/>
        </w:trPr>
        <w:tc>
          <w:tcPr>
            <w:tcW w:w="1560" w:type="dxa"/>
            <w:vMerge/>
            <w:tcBorders>
              <w:top w:val="single" w:sz="4" w:space="0" w:color="auto"/>
              <w:bottom w:val="nil"/>
              <w:right w:val="single" w:sz="4" w:space="0" w:color="auto"/>
            </w:tcBorders>
          </w:tcPr>
          <w:p w:rsidR="0011198D" w:rsidRPr="00606184" w:rsidRDefault="0011198D"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11198D" w:rsidRDefault="0011198D" w:rsidP="00606184">
            <w:pPr>
              <w:widowControl w:val="0"/>
              <w:autoSpaceDE w:val="0"/>
              <w:autoSpaceDN w:val="0"/>
              <w:adjustRightInd w:val="0"/>
              <w:rPr>
                <w:sz w:val="22"/>
                <w:szCs w:val="22"/>
              </w:rPr>
            </w:pPr>
            <w:r w:rsidRPr="002042E8">
              <w:rPr>
                <w:rFonts w:eastAsia="Calibri"/>
                <w:sz w:val="24"/>
                <w:szCs w:val="24"/>
                <w:lang w:eastAsia="en-US"/>
              </w:rPr>
              <w:t>безвозмездные поступления в местный бюджет, в том числе за счет средств</w:t>
            </w:r>
          </w:p>
        </w:tc>
        <w:tc>
          <w:tcPr>
            <w:tcW w:w="1692" w:type="dxa"/>
            <w:tcBorders>
              <w:top w:val="single" w:sz="4" w:space="0" w:color="auto"/>
              <w:left w:val="single" w:sz="4" w:space="0" w:color="auto"/>
              <w:bottom w:val="single" w:sz="4" w:space="0" w:color="auto"/>
              <w:right w:val="single" w:sz="4" w:space="0" w:color="auto"/>
            </w:tcBorders>
          </w:tcPr>
          <w:p w:rsidR="0011198D" w:rsidRPr="00606184" w:rsidRDefault="0011198D" w:rsidP="00393D27">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393D27">
            <w:pPr>
              <w:widowControl w:val="0"/>
              <w:autoSpaceDE w:val="0"/>
              <w:autoSpaceDN w:val="0"/>
              <w:adjustRightInd w:val="0"/>
              <w:jc w:val="center"/>
              <w:rPr>
                <w:sz w:val="22"/>
                <w:szCs w:val="22"/>
              </w:rPr>
            </w:pPr>
            <w:r w:rsidRPr="00606184">
              <w:rPr>
                <w:sz w:val="22"/>
                <w:szCs w:val="22"/>
              </w:rPr>
              <w:t>0</w:t>
            </w:r>
          </w:p>
        </w:tc>
      </w:tr>
      <w:tr w:rsidR="0011198D" w:rsidRPr="00606184" w:rsidTr="007133AA">
        <w:trPr>
          <w:trHeight w:val="341"/>
        </w:trPr>
        <w:tc>
          <w:tcPr>
            <w:tcW w:w="1560" w:type="dxa"/>
            <w:vMerge/>
            <w:tcBorders>
              <w:top w:val="nil"/>
              <w:bottom w:val="nil"/>
              <w:right w:val="single" w:sz="4" w:space="0" w:color="auto"/>
            </w:tcBorders>
          </w:tcPr>
          <w:p w:rsidR="0011198D" w:rsidRPr="00606184" w:rsidRDefault="0011198D"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 xml:space="preserve">областной бюджет  </w:t>
            </w:r>
          </w:p>
        </w:tc>
        <w:tc>
          <w:tcPr>
            <w:tcW w:w="1692"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7133AA">
            <w:pPr>
              <w:widowControl w:val="0"/>
              <w:autoSpaceDE w:val="0"/>
              <w:autoSpaceDN w:val="0"/>
              <w:adjustRightInd w:val="0"/>
              <w:rPr>
                <w:sz w:val="22"/>
                <w:szCs w:val="22"/>
              </w:rPr>
            </w:pPr>
            <w:r>
              <w:rPr>
                <w:sz w:val="22"/>
                <w:szCs w:val="22"/>
              </w:rPr>
              <w:t>Районный бюджет</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Pr>
                <w:sz w:val="22"/>
                <w:szCs w:val="22"/>
              </w:rPr>
              <w:t>582,2</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582,2</w:t>
            </w:r>
          </w:p>
        </w:tc>
        <w:tc>
          <w:tcPr>
            <w:tcW w:w="708" w:type="dxa"/>
            <w:tcBorders>
              <w:top w:val="single" w:sz="4" w:space="0" w:color="auto"/>
              <w:left w:val="single" w:sz="4" w:space="0" w:color="auto"/>
              <w:bottom w:val="single" w:sz="4" w:space="0" w:color="auto"/>
              <w:right w:val="single" w:sz="4" w:space="0" w:color="auto"/>
            </w:tcBorders>
          </w:tcPr>
          <w:p w:rsidR="007133AA" w:rsidRPr="00A11F46" w:rsidRDefault="00A11F46" w:rsidP="00606184">
            <w:pPr>
              <w:widowControl w:val="0"/>
              <w:autoSpaceDE w:val="0"/>
              <w:autoSpaceDN w:val="0"/>
              <w:adjustRightInd w:val="0"/>
              <w:jc w:val="center"/>
            </w:pPr>
            <w:r>
              <w:t>0</w:t>
            </w:r>
          </w:p>
        </w:tc>
        <w:tc>
          <w:tcPr>
            <w:tcW w:w="567"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r>
      <w:tr w:rsidR="0011198D" w:rsidRPr="00606184" w:rsidTr="007133AA">
        <w:tc>
          <w:tcPr>
            <w:tcW w:w="1560" w:type="dxa"/>
            <w:vMerge/>
            <w:tcBorders>
              <w:top w:val="nil"/>
              <w:bottom w:val="nil"/>
              <w:right w:val="single" w:sz="4" w:space="0" w:color="auto"/>
            </w:tcBorders>
          </w:tcPr>
          <w:p w:rsidR="0011198D" w:rsidRPr="00606184" w:rsidRDefault="0011198D"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Федеральный бюджет</w:t>
            </w:r>
          </w:p>
        </w:tc>
        <w:tc>
          <w:tcPr>
            <w:tcW w:w="1692"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r>
      <w:tr w:rsidR="0011198D" w:rsidRPr="00606184" w:rsidTr="007133AA">
        <w:tc>
          <w:tcPr>
            <w:tcW w:w="1560" w:type="dxa"/>
            <w:vMerge/>
            <w:tcBorders>
              <w:top w:val="nil"/>
              <w:bottom w:val="nil"/>
              <w:right w:val="single" w:sz="4" w:space="0" w:color="auto"/>
            </w:tcBorders>
          </w:tcPr>
          <w:p w:rsidR="0011198D" w:rsidRPr="00606184" w:rsidRDefault="0011198D"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2042E8">
              <w:rPr>
                <w:rFonts w:eastAsia="Calibri"/>
                <w:sz w:val="24"/>
                <w:szCs w:val="24"/>
                <w:lang w:eastAsia="en-US"/>
              </w:rPr>
              <w:t>Фонда содействия реформированию ЖКХ</w:t>
            </w:r>
          </w:p>
        </w:tc>
        <w:tc>
          <w:tcPr>
            <w:tcW w:w="1692"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r>
      <w:tr w:rsidR="0011198D" w:rsidRPr="00606184" w:rsidTr="007133AA">
        <w:tc>
          <w:tcPr>
            <w:tcW w:w="1560" w:type="dxa"/>
            <w:vMerge/>
            <w:tcBorders>
              <w:top w:val="nil"/>
              <w:bottom w:val="single" w:sz="4" w:space="0" w:color="auto"/>
              <w:right w:val="single" w:sz="4" w:space="0" w:color="auto"/>
            </w:tcBorders>
          </w:tcPr>
          <w:p w:rsidR="0011198D" w:rsidRPr="00606184" w:rsidRDefault="0011198D"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внебюджетные источники</w:t>
            </w:r>
          </w:p>
        </w:tc>
        <w:tc>
          <w:tcPr>
            <w:tcW w:w="1692"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11198D" w:rsidRPr="00606184" w:rsidRDefault="0011198D"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327"/>
        </w:trPr>
        <w:tc>
          <w:tcPr>
            <w:tcW w:w="1560" w:type="dxa"/>
            <w:vMerge w:val="restart"/>
            <w:tcBorders>
              <w:top w:val="single" w:sz="4" w:space="0" w:color="auto"/>
              <w:bottom w:val="nil"/>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Подпрограмма 1</w:t>
            </w:r>
          </w:p>
          <w:p w:rsidR="007133AA" w:rsidRPr="00606184" w:rsidRDefault="007133AA" w:rsidP="00606184">
            <w:pPr>
              <w:widowControl w:val="0"/>
              <w:autoSpaceDE w:val="0"/>
              <w:autoSpaceDN w:val="0"/>
              <w:adjustRightInd w:val="0"/>
              <w:rPr>
                <w:sz w:val="22"/>
                <w:szCs w:val="22"/>
              </w:rPr>
            </w:pPr>
            <w:r w:rsidRPr="00606184">
              <w:rPr>
                <w:sz w:val="22"/>
                <w:szCs w:val="22"/>
              </w:rPr>
              <w:t xml:space="preserve">«Энергосбережение и повышение энергетической эффективности </w:t>
            </w:r>
            <w:r>
              <w:rPr>
                <w:sz w:val="22"/>
                <w:szCs w:val="22"/>
              </w:rPr>
              <w:t>Красноармей</w:t>
            </w:r>
            <w:r w:rsidRPr="00606184">
              <w:rPr>
                <w:sz w:val="22"/>
                <w:szCs w:val="22"/>
              </w:rPr>
              <w:t>ского  сельского поселе</w:t>
            </w:r>
            <w:r>
              <w:rPr>
                <w:sz w:val="22"/>
                <w:szCs w:val="22"/>
              </w:rPr>
              <w:t xml:space="preserve">ния </w:t>
            </w:r>
            <w:r w:rsidRPr="00606184">
              <w:rPr>
                <w:sz w:val="22"/>
                <w:szCs w:val="22"/>
              </w:rPr>
              <w:t xml:space="preserve"> »</w:t>
            </w: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всего</w:t>
            </w:r>
          </w:p>
        </w:tc>
        <w:tc>
          <w:tcPr>
            <w:tcW w:w="1692" w:type="dxa"/>
            <w:tcBorders>
              <w:top w:val="single" w:sz="4" w:space="0" w:color="auto"/>
              <w:left w:val="single" w:sz="4" w:space="0" w:color="auto"/>
              <w:bottom w:val="single" w:sz="4" w:space="0" w:color="auto"/>
              <w:right w:val="single" w:sz="4" w:space="0" w:color="auto"/>
            </w:tcBorders>
          </w:tcPr>
          <w:p w:rsidR="007133AA" w:rsidRDefault="007133AA">
            <w:r w:rsidRPr="00690EA0">
              <w:rPr>
                <w:sz w:val="22"/>
                <w:szCs w:val="22"/>
              </w:rPr>
              <w:t>582,2</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7133AA" w:rsidRDefault="00A11F46" w:rsidP="004B1887">
            <w:r>
              <w:t>582,2</w:t>
            </w:r>
          </w:p>
        </w:tc>
        <w:tc>
          <w:tcPr>
            <w:tcW w:w="708" w:type="dxa"/>
            <w:tcBorders>
              <w:top w:val="single" w:sz="4" w:space="0" w:color="auto"/>
              <w:left w:val="single" w:sz="4" w:space="0" w:color="auto"/>
              <w:bottom w:val="single" w:sz="4" w:space="0" w:color="auto"/>
              <w:right w:val="single" w:sz="4" w:space="0" w:color="auto"/>
            </w:tcBorders>
          </w:tcPr>
          <w:p w:rsidR="007133AA" w:rsidRPr="007133AA" w:rsidRDefault="00A11F46" w:rsidP="00A11F46">
            <w:pPr>
              <w:widowControl w:val="0"/>
              <w:autoSpaceDE w:val="0"/>
              <w:autoSpaceDN w:val="0"/>
              <w:adjustRightInd w:val="0"/>
              <w:jc w:val="center"/>
            </w:pPr>
            <w: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327"/>
        </w:trPr>
        <w:tc>
          <w:tcPr>
            <w:tcW w:w="1560" w:type="dxa"/>
            <w:vMerge/>
            <w:tcBorders>
              <w:top w:val="single" w:sz="4" w:space="0" w:color="auto"/>
              <w:bottom w:val="nil"/>
              <w:right w:val="single" w:sz="4" w:space="0" w:color="auto"/>
            </w:tcBorders>
          </w:tcPr>
          <w:p w:rsidR="007133AA" w:rsidRPr="00606184" w:rsidRDefault="007133AA"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rPr>
                <w:sz w:val="22"/>
                <w:szCs w:val="22"/>
              </w:rPr>
            </w:pPr>
            <w:r>
              <w:rPr>
                <w:sz w:val="22"/>
                <w:szCs w:val="22"/>
              </w:rPr>
              <w:t>бюджет поселения</w:t>
            </w:r>
          </w:p>
        </w:tc>
        <w:tc>
          <w:tcPr>
            <w:tcW w:w="1692" w:type="dxa"/>
            <w:tcBorders>
              <w:top w:val="single" w:sz="4" w:space="0" w:color="auto"/>
              <w:left w:val="single" w:sz="4" w:space="0" w:color="auto"/>
              <w:bottom w:val="single" w:sz="4" w:space="0" w:color="auto"/>
              <w:right w:val="single" w:sz="4" w:space="0" w:color="auto"/>
            </w:tcBorders>
          </w:tcPr>
          <w:p w:rsidR="007133AA" w:rsidRDefault="007133AA">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Default="007133AA">
            <w: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7133AA">
            <w:pPr>
              <w:widowControl w:val="0"/>
              <w:autoSpaceDE w:val="0"/>
              <w:autoSpaceDN w:val="0"/>
              <w:adjustRightInd w:val="0"/>
              <w:rPr>
                <w:sz w:val="22"/>
                <w:szCs w:val="22"/>
              </w:rPr>
            </w:pPr>
            <w:r>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327"/>
        </w:trPr>
        <w:tc>
          <w:tcPr>
            <w:tcW w:w="1560" w:type="dxa"/>
            <w:vMerge/>
            <w:tcBorders>
              <w:top w:val="single" w:sz="4" w:space="0" w:color="auto"/>
              <w:bottom w:val="nil"/>
              <w:right w:val="single" w:sz="4" w:space="0" w:color="auto"/>
            </w:tcBorders>
          </w:tcPr>
          <w:p w:rsidR="007133AA" w:rsidRPr="00606184" w:rsidRDefault="007133AA"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Default="007133AA" w:rsidP="00393D27">
            <w:pPr>
              <w:widowControl w:val="0"/>
              <w:autoSpaceDE w:val="0"/>
              <w:autoSpaceDN w:val="0"/>
              <w:adjustRightInd w:val="0"/>
              <w:rPr>
                <w:sz w:val="22"/>
                <w:szCs w:val="22"/>
              </w:rPr>
            </w:pPr>
            <w:r w:rsidRPr="002042E8">
              <w:rPr>
                <w:rFonts w:eastAsia="Calibri"/>
                <w:sz w:val="24"/>
                <w:szCs w:val="24"/>
                <w:lang w:eastAsia="en-US"/>
              </w:rPr>
              <w:t>безвозмездные поступления в местный бюджет, в том числе за счет средств</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 xml:space="preserve">областной бюджет  </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Федеральный бюджет</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Pr>
                <w:sz w:val="22"/>
                <w:szCs w:val="22"/>
              </w:rPr>
              <w:t>Районный бюджет</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Pr>
                <w:sz w:val="22"/>
                <w:szCs w:val="22"/>
              </w:rPr>
              <w:t>582,2</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582,2</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A11F46" w:rsidP="00606184">
            <w:pPr>
              <w:widowControl w:val="0"/>
              <w:autoSpaceDE w:val="0"/>
              <w:autoSpaceDN w:val="0"/>
              <w:adjustRightInd w:val="0"/>
              <w:jc w:val="center"/>
              <w:rPr>
                <w:sz w:val="22"/>
                <w:szCs w:val="22"/>
              </w:rPr>
            </w:pPr>
            <w:r>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2042E8">
              <w:rPr>
                <w:rFonts w:eastAsia="Calibri"/>
                <w:sz w:val="24"/>
                <w:szCs w:val="24"/>
                <w:lang w:eastAsia="en-US"/>
              </w:rPr>
              <w:t>Фонда содействия реформированию ЖКХ</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top w:val="nil"/>
              <w:bottom w:val="nil"/>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11198D">
            <w:pPr>
              <w:widowControl w:val="0"/>
              <w:autoSpaceDE w:val="0"/>
              <w:autoSpaceDN w:val="0"/>
              <w:adjustRightInd w:val="0"/>
              <w:rPr>
                <w:sz w:val="22"/>
                <w:szCs w:val="22"/>
              </w:rPr>
            </w:pPr>
            <w:r w:rsidRPr="00606184">
              <w:rPr>
                <w:sz w:val="22"/>
                <w:szCs w:val="22"/>
              </w:rPr>
              <w:t>внебюджетные источники</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268"/>
        </w:trPr>
        <w:tc>
          <w:tcPr>
            <w:tcW w:w="1560" w:type="dxa"/>
            <w:vMerge w:val="restart"/>
            <w:tcBorders>
              <w:top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Подпрограмма 2</w:t>
            </w:r>
          </w:p>
          <w:p w:rsidR="007133AA" w:rsidRPr="00606184" w:rsidRDefault="007133AA" w:rsidP="00174CD2">
            <w:pPr>
              <w:widowControl w:val="0"/>
              <w:autoSpaceDE w:val="0"/>
              <w:autoSpaceDN w:val="0"/>
              <w:adjustRightInd w:val="0"/>
              <w:rPr>
                <w:sz w:val="22"/>
                <w:szCs w:val="22"/>
              </w:rPr>
            </w:pPr>
            <w:r w:rsidRPr="00606184">
              <w:rPr>
                <w:sz w:val="22"/>
                <w:szCs w:val="22"/>
              </w:rPr>
              <w:t xml:space="preserve">«Обеспечение реализации муниципальной программы </w:t>
            </w:r>
            <w:r>
              <w:rPr>
                <w:sz w:val="22"/>
                <w:szCs w:val="22"/>
              </w:rPr>
              <w:t>Красноармей</w:t>
            </w:r>
            <w:r w:rsidRPr="00606184">
              <w:rPr>
                <w:sz w:val="22"/>
                <w:szCs w:val="22"/>
              </w:rPr>
              <w:t>ского  сельского поселения   Орловского района»</w:t>
            </w:r>
            <w:r>
              <w:rPr>
                <w:sz w:val="28"/>
                <w:szCs w:val="28"/>
              </w:rPr>
              <w:t xml:space="preserve"> </w:t>
            </w:r>
            <w:r w:rsidRPr="007E3080">
              <w:rPr>
                <w:sz w:val="24"/>
                <w:szCs w:val="24"/>
              </w:rPr>
              <w:t>«Энергоэффективность и развитие энергетики»</w:t>
            </w: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всего</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268"/>
        </w:trPr>
        <w:tc>
          <w:tcPr>
            <w:tcW w:w="1560" w:type="dxa"/>
            <w:vMerge/>
            <w:tcBorders>
              <w:top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rPr>
                <w:sz w:val="22"/>
                <w:szCs w:val="22"/>
              </w:rPr>
            </w:pPr>
            <w:r>
              <w:rPr>
                <w:sz w:val="22"/>
                <w:szCs w:val="22"/>
              </w:rPr>
              <w:t>бюджет поселения</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268"/>
        </w:trPr>
        <w:tc>
          <w:tcPr>
            <w:tcW w:w="1560" w:type="dxa"/>
            <w:vMerge/>
            <w:tcBorders>
              <w:top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Default="007133AA" w:rsidP="00393D27">
            <w:pPr>
              <w:widowControl w:val="0"/>
              <w:autoSpaceDE w:val="0"/>
              <w:autoSpaceDN w:val="0"/>
              <w:adjustRightInd w:val="0"/>
              <w:rPr>
                <w:sz w:val="22"/>
                <w:szCs w:val="22"/>
              </w:rPr>
            </w:pPr>
            <w:r w:rsidRPr="002042E8">
              <w:rPr>
                <w:rFonts w:eastAsia="Calibri"/>
                <w:sz w:val="24"/>
                <w:szCs w:val="24"/>
                <w:lang w:eastAsia="en-US"/>
              </w:rPr>
              <w:t>безвозмездные поступления в местный бюджет, в том числе за счет средств</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393D27">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right w:val="single" w:sz="4" w:space="0" w:color="auto"/>
            </w:tcBorders>
          </w:tcPr>
          <w:p w:rsidR="007133AA" w:rsidRPr="00606184" w:rsidRDefault="007133AA" w:rsidP="00606184">
            <w:pPr>
              <w:widowControl w:val="0"/>
              <w:autoSpaceDE w:val="0"/>
              <w:autoSpaceDN w:val="0"/>
              <w:adjustRightInd w:val="0"/>
              <w:rPr>
                <w:sz w:val="22"/>
                <w:szCs w:val="22"/>
              </w:rPr>
            </w:pPr>
          </w:p>
        </w:tc>
        <w:tc>
          <w:tcPr>
            <w:tcW w:w="2985"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 xml:space="preserve">областной бюджет  </w:t>
            </w:r>
          </w:p>
        </w:tc>
        <w:tc>
          <w:tcPr>
            <w:tcW w:w="1692"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c>
          <w:tcPr>
            <w:tcW w:w="1560" w:type="dxa"/>
            <w:vMerge/>
            <w:tcBorders>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Pr>
                <w:sz w:val="22"/>
                <w:szCs w:val="22"/>
              </w:rPr>
              <w:t>Районный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Pr>
                <w:sz w:val="22"/>
                <w:szCs w:val="22"/>
              </w:rPr>
              <w:t>0</w:t>
            </w:r>
          </w:p>
        </w:tc>
      </w:tr>
      <w:tr w:rsidR="007133AA" w:rsidRPr="00606184" w:rsidTr="007133AA">
        <w:tc>
          <w:tcPr>
            <w:tcW w:w="1560" w:type="dxa"/>
            <w:vMerge/>
            <w:tcBorders>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2042E8">
              <w:rPr>
                <w:rFonts w:eastAsia="Calibri"/>
                <w:sz w:val="24"/>
                <w:szCs w:val="24"/>
                <w:lang w:eastAsia="en-US"/>
              </w:rPr>
              <w:t>Фонда содействия реформированию ЖКХ</w:t>
            </w:r>
          </w:p>
        </w:tc>
        <w:tc>
          <w:tcPr>
            <w:tcW w:w="1701"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sz w:val="22"/>
                <w:szCs w:val="22"/>
              </w:rPr>
            </w:pPr>
            <w:r w:rsidRPr="0060618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r w:rsidR="007133AA" w:rsidRPr="00606184" w:rsidTr="007133AA">
        <w:trPr>
          <w:trHeight w:val="1126"/>
        </w:trPr>
        <w:tc>
          <w:tcPr>
            <w:tcW w:w="1560" w:type="dxa"/>
            <w:vMerge/>
            <w:tcBorders>
              <w:bottom w:val="single" w:sz="4" w:space="0" w:color="auto"/>
              <w:right w:val="single" w:sz="4" w:space="0" w:color="auto"/>
            </w:tcBorders>
          </w:tcPr>
          <w:p w:rsidR="007133AA" w:rsidRPr="00606184" w:rsidRDefault="007133AA" w:rsidP="00606184">
            <w:pPr>
              <w:widowControl w:val="0"/>
              <w:autoSpaceDE w:val="0"/>
              <w:autoSpaceDN w:val="0"/>
              <w:adjustRightInd w:val="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7133AA" w:rsidRPr="00606184" w:rsidRDefault="007133AA" w:rsidP="0011198D">
            <w:pPr>
              <w:widowControl w:val="0"/>
              <w:autoSpaceDE w:val="0"/>
              <w:autoSpaceDN w:val="0"/>
              <w:adjustRightInd w:val="0"/>
              <w:rPr>
                <w:sz w:val="22"/>
                <w:szCs w:val="22"/>
              </w:rPr>
            </w:pPr>
            <w:r w:rsidRPr="00606184">
              <w:rPr>
                <w:sz w:val="22"/>
                <w:szCs w:val="22"/>
              </w:rPr>
              <w:t>внебюджетные источники</w:t>
            </w:r>
          </w:p>
          <w:p w:rsidR="007133AA" w:rsidRPr="00606184" w:rsidRDefault="007133AA" w:rsidP="00606184">
            <w:pPr>
              <w:widowControl w:val="0"/>
              <w:autoSpaceDE w:val="0"/>
              <w:autoSpaceDN w:val="0"/>
              <w:adjustRightInd w:val="0"/>
              <w:rPr>
                <w:sz w:val="22"/>
                <w:szCs w:val="22"/>
              </w:rPr>
            </w:pPr>
          </w:p>
          <w:p w:rsidR="007133AA" w:rsidRPr="00606184" w:rsidRDefault="007133AA" w:rsidP="00606184">
            <w:pPr>
              <w:widowControl w:val="0"/>
              <w:autoSpaceDE w:val="0"/>
              <w:autoSpaceDN w:val="0"/>
              <w:adjustRightInd w:val="0"/>
              <w:rPr>
                <w:rFonts w:ascii="Arial" w:hAnsi="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rPr>
                <w:rFonts w:ascii="Arial" w:hAnsi="Arial"/>
                <w:sz w:val="22"/>
                <w:szCs w:val="22"/>
              </w:rPr>
            </w:pPr>
            <w:r w:rsidRPr="00606184">
              <w:rPr>
                <w:rFonts w:ascii="Arial" w:hAnsi="Arial"/>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567"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993"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1"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8"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709"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c>
          <w:tcPr>
            <w:tcW w:w="850" w:type="dxa"/>
            <w:tcBorders>
              <w:top w:val="single" w:sz="4" w:space="0" w:color="auto"/>
              <w:left w:val="single" w:sz="4" w:space="0" w:color="auto"/>
              <w:bottom w:val="single" w:sz="4" w:space="0" w:color="auto"/>
            </w:tcBorders>
          </w:tcPr>
          <w:p w:rsidR="007133AA" w:rsidRPr="00606184" w:rsidRDefault="007133AA" w:rsidP="00606184">
            <w:pPr>
              <w:widowControl w:val="0"/>
              <w:autoSpaceDE w:val="0"/>
              <w:autoSpaceDN w:val="0"/>
              <w:adjustRightInd w:val="0"/>
              <w:jc w:val="center"/>
              <w:rPr>
                <w:sz w:val="22"/>
                <w:szCs w:val="22"/>
              </w:rPr>
            </w:pPr>
            <w:r w:rsidRPr="00606184">
              <w:rPr>
                <w:sz w:val="22"/>
                <w:szCs w:val="22"/>
              </w:rPr>
              <w:t>0</w:t>
            </w:r>
          </w:p>
        </w:tc>
      </w:tr>
    </w:tbl>
    <w:p w:rsidR="00606184" w:rsidRPr="00606184" w:rsidRDefault="00606184" w:rsidP="00606184">
      <w:pPr>
        <w:widowControl w:val="0"/>
        <w:autoSpaceDE w:val="0"/>
        <w:autoSpaceDN w:val="0"/>
        <w:adjustRightInd w:val="0"/>
        <w:rPr>
          <w:sz w:val="26"/>
          <w:szCs w:val="26"/>
        </w:rPr>
      </w:pPr>
      <w:r w:rsidRPr="00606184">
        <w:rPr>
          <w:sz w:val="26"/>
          <w:szCs w:val="26"/>
        </w:rPr>
        <w:t xml:space="preserve">                                                                                                                                                                                </w:t>
      </w: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r w:rsidRPr="00606184">
        <w:rPr>
          <w:sz w:val="26"/>
          <w:szCs w:val="26"/>
        </w:rPr>
        <w:t xml:space="preserve">                                                                                                                                                                                                          </w:t>
      </w: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606184" w:rsidRPr="00606184" w:rsidRDefault="00606184" w:rsidP="00606184">
      <w:pPr>
        <w:widowControl w:val="0"/>
        <w:autoSpaceDE w:val="0"/>
        <w:autoSpaceDN w:val="0"/>
        <w:adjustRightInd w:val="0"/>
        <w:rPr>
          <w:sz w:val="26"/>
          <w:szCs w:val="26"/>
        </w:rPr>
      </w:pPr>
    </w:p>
    <w:p w:rsidR="00223475" w:rsidRDefault="00223475" w:rsidP="00606184">
      <w:pPr>
        <w:widowControl w:val="0"/>
        <w:autoSpaceDE w:val="0"/>
        <w:autoSpaceDN w:val="0"/>
        <w:adjustRightInd w:val="0"/>
        <w:rPr>
          <w:sz w:val="26"/>
          <w:szCs w:val="26"/>
        </w:rPr>
        <w:sectPr w:rsidR="00223475" w:rsidSect="00606184">
          <w:pgSz w:w="16837" w:h="11905" w:orient="landscape"/>
          <w:pgMar w:top="1021" w:right="851" w:bottom="1134" w:left="624" w:header="720" w:footer="720" w:gutter="0"/>
          <w:cols w:space="720"/>
          <w:noEndnote/>
        </w:sectPr>
      </w:pPr>
    </w:p>
    <w:p w:rsidR="009D5485" w:rsidRDefault="009D5485" w:rsidP="00B71C8E">
      <w:pPr>
        <w:pageBreakBefore/>
        <w:suppressAutoHyphens/>
        <w:spacing w:line="221" w:lineRule="auto"/>
        <w:ind w:left="6237"/>
        <w:jc w:val="center"/>
        <w:rPr>
          <w:sz w:val="28"/>
          <w:szCs w:val="28"/>
        </w:rPr>
      </w:pPr>
    </w:p>
    <w:sectPr w:rsidR="009D5485" w:rsidSect="00B71C8E">
      <w:footerReference w:type="even" r:id="rId9"/>
      <w:footerReference w:type="default" r:id="rId10"/>
      <w:pgSz w:w="11905" w:h="16837"/>
      <w:pgMar w:top="851" w:right="1134" w:bottom="624"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2F28" w:rsidRDefault="000F2F28">
      <w:r>
        <w:separator/>
      </w:r>
    </w:p>
  </w:endnote>
  <w:endnote w:type="continuationSeparator" w:id="0">
    <w:p w:rsidR="000F2F28" w:rsidRDefault="000F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AG Souvenir">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84" w:rsidRDefault="00606184" w:rsidP="00606184">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06184" w:rsidRDefault="0060618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84" w:rsidRDefault="00606184" w:rsidP="00606184">
    <w:pPr>
      <w:pStyle w:val="a7"/>
      <w:framePr w:wrap="around" w:vAnchor="text" w:hAnchor="margin" w:xAlign="right" w:y="1"/>
      <w:rPr>
        <w:rStyle w:val="ab"/>
      </w:rPr>
    </w:pPr>
  </w:p>
  <w:p w:rsidR="00606184" w:rsidRPr="000A6560" w:rsidRDefault="00606184" w:rsidP="00606184">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84" w:rsidRDefault="0060618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06184" w:rsidRDefault="0060618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184" w:rsidRDefault="00606184" w:rsidP="00745ABF">
    <w:pPr>
      <w:pStyle w:val="a7"/>
      <w:framePr w:wrap="around" w:vAnchor="text" w:hAnchor="margin" w:xAlign="right" w:y="1"/>
      <w:rPr>
        <w:rStyle w:val="ab"/>
      </w:rPr>
    </w:pPr>
  </w:p>
  <w:p w:rsidR="00606184" w:rsidRDefault="00606184" w:rsidP="00476F5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2F28" w:rsidRDefault="000F2F28">
      <w:r>
        <w:separator/>
      </w:r>
    </w:p>
  </w:footnote>
  <w:footnote w:type="continuationSeparator" w:id="0">
    <w:p w:rsidR="000F2F28" w:rsidRDefault="000F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33069"/>
    <w:rsid w:val="000338E4"/>
    <w:rsid w:val="00033E08"/>
    <w:rsid w:val="000346D3"/>
    <w:rsid w:val="00034CF2"/>
    <w:rsid w:val="000351B2"/>
    <w:rsid w:val="000352B4"/>
    <w:rsid w:val="00041A60"/>
    <w:rsid w:val="000422F2"/>
    <w:rsid w:val="00042414"/>
    <w:rsid w:val="000437CB"/>
    <w:rsid w:val="00045382"/>
    <w:rsid w:val="0004747A"/>
    <w:rsid w:val="00047A57"/>
    <w:rsid w:val="00053BB4"/>
    <w:rsid w:val="000553CB"/>
    <w:rsid w:val="00055658"/>
    <w:rsid w:val="00055B90"/>
    <w:rsid w:val="00056E5F"/>
    <w:rsid w:val="00061C4A"/>
    <w:rsid w:val="00064E4E"/>
    <w:rsid w:val="0006589F"/>
    <w:rsid w:val="000676E0"/>
    <w:rsid w:val="00072471"/>
    <w:rsid w:val="00072673"/>
    <w:rsid w:val="00073812"/>
    <w:rsid w:val="00076707"/>
    <w:rsid w:val="0008371F"/>
    <w:rsid w:val="00083989"/>
    <w:rsid w:val="00084615"/>
    <w:rsid w:val="00085862"/>
    <w:rsid w:val="00085E4E"/>
    <w:rsid w:val="000950B8"/>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F06A4"/>
    <w:rsid w:val="000F2F28"/>
    <w:rsid w:val="000F6D56"/>
    <w:rsid w:val="000F75CB"/>
    <w:rsid w:val="000F7FD3"/>
    <w:rsid w:val="0010071F"/>
    <w:rsid w:val="0010321F"/>
    <w:rsid w:val="00107254"/>
    <w:rsid w:val="00110453"/>
    <w:rsid w:val="0011198D"/>
    <w:rsid w:val="00112727"/>
    <w:rsid w:val="00112CBB"/>
    <w:rsid w:val="001157AE"/>
    <w:rsid w:val="00123961"/>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3A34"/>
    <w:rsid w:val="0017480F"/>
    <w:rsid w:val="00174CD2"/>
    <w:rsid w:val="00181266"/>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0DFA"/>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2ACE"/>
    <w:rsid w:val="00223287"/>
    <w:rsid w:val="00223475"/>
    <w:rsid w:val="00223FCB"/>
    <w:rsid w:val="00225C58"/>
    <w:rsid w:val="00226CB4"/>
    <w:rsid w:val="00227415"/>
    <w:rsid w:val="0023423E"/>
    <w:rsid w:val="00235D0A"/>
    <w:rsid w:val="00236341"/>
    <w:rsid w:val="0024187C"/>
    <w:rsid w:val="002428A4"/>
    <w:rsid w:val="002501E9"/>
    <w:rsid w:val="0025070D"/>
    <w:rsid w:val="00252DA1"/>
    <w:rsid w:val="00252FF7"/>
    <w:rsid w:val="00253935"/>
    <w:rsid w:val="00254CAF"/>
    <w:rsid w:val="0025530A"/>
    <w:rsid w:val="00256D79"/>
    <w:rsid w:val="00257360"/>
    <w:rsid w:val="00265898"/>
    <w:rsid w:val="0026637A"/>
    <w:rsid w:val="0026768C"/>
    <w:rsid w:val="00267914"/>
    <w:rsid w:val="00273EFC"/>
    <w:rsid w:val="00274B62"/>
    <w:rsid w:val="0027509C"/>
    <w:rsid w:val="002801DC"/>
    <w:rsid w:val="0028078E"/>
    <w:rsid w:val="002839DF"/>
    <w:rsid w:val="00283F4B"/>
    <w:rsid w:val="00286D3A"/>
    <w:rsid w:val="00287EF0"/>
    <w:rsid w:val="0029086E"/>
    <w:rsid w:val="0029470B"/>
    <w:rsid w:val="00294F72"/>
    <w:rsid w:val="002957A0"/>
    <w:rsid w:val="002A642E"/>
    <w:rsid w:val="002B0521"/>
    <w:rsid w:val="002B0B30"/>
    <w:rsid w:val="002B15BD"/>
    <w:rsid w:val="002B308E"/>
    <w:rsid w:val="002B5BB9"/>
    <w:rsid w:val="002B6AE4"/>
    <w:rsid w:val="002B6F8A"/>
    <w:rsid w:val="002C209D"/>
    <w:rsid w:val="002C2DF4"/>
    <w:rsid w:val="002C45FF"/>
    <w:rsid w:val="002C46E1"/>
    <w:rsid w:val="002C4944"/>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601F"/>
    <w:rsid w:val="00387896"/>
    <w:rsid w:val="0039273E"/>
    <w:rsid w:val="00393D27"/>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31B8"/>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E19"/>
    <w:rsid w:val="00487628"/>
    <w:rsid w:val="00490255"/>
    <w:rsid w:val="00490601"/>
    <w:rsid w:val="004912A7"/>
    <w:rsid w:val="00491685"/>
    <w:rsid w:val="00492AA0"/>
    <w:rsid w:val="00496401"/>
    <w:rsid w:val="004A094F"/>
    <w:rsid w:val="004A2EB2"/>
    <w:rsid w:val="004A2F57"/>
    <w:rsid w:val="004B1887"/>
    <w:rsid w:val="004B5BC3"/>
    <w:rsid w:val="004B692F"/>
    <w:rsid w:val="004C18B2"/>
    <w:rsid w:val="004C18CB"/>
    <w:rsid w:val="004C285F"/>
    <w:rsid w:val="004C4BAB"/>
    <w:rsid w:val="004C4ED4"/>
    <w:rsid w:val="004D0F64"/>
    <w:rsid w:val="004D1E43"/>
    <w:rsid w:val="004D1F5B"/>
    <w:rsid w:val="004D240E"/>
    <w:rsid w:val="004D2D90"/>
    <w:rsid w:val="004D355F"/>
    <w:rsid w:val="004E0032"/>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0803"/>
    <w:rsid w:val="005033F0"/>
    <w:rsid w:val="00504028"/>
    <w:rsid w:val="00505F99"/>
    <w:rsid w:val="0050724C"/>
    <w:rsid w:val="005118B8"/>
    <w:rsid w:val="005129D1"/>
    <w:rsid w:val="00514FF4"/>
    <w:rsid w:val="00517B45"/>
    <w:rsid w:val="005206F7"/>
    <w:rsid w:val="00523E32"/>
    <w:rsid w:val="00530F27"/>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2EDF"/>
    <w:rsid w:val="005F3A3D"/>
    <w:rsid w:val="005F3B91"/>
    <w:rsid w:val="005F3E20"/>
    <w:rsid w:val="005F5657"/>
    <w:rsid w:val="006000DD"/>
    <w:rsid w:val="006035C9"/>
    <w:rsid w:val="00604FA0"/>
    <w:rsid w:val="006050FB"/>
    <w:rsid w:val="00605E23"/>
    <w:rsid w:val="00606184"/>
    <w:rsid w:val="00607EA1"/>
    <w:rsid w:val="0061399D"/>
    <w:rsid w:val="00622962"/>
    <w:rsid w:val="00624254"/>
    <w:rsid w:val="00625152"/>
    <w:rsid w:val="00625C90"/>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3E68"/>
    <w:rsid w:val="00684E0A"/>
    <w:rsid w:val="00686D7C"/>
    <w:rsid w:val="00686E4D"/>
    <w:rsid w:val="00692C14"/>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C67"/>
    <w:rsid w:val="006E41A6"/>
    <w:rsid w:val="006E7E1D"/>
    <w:rsid w:val="006F7390"/>
    <w:rsid w:val="0070165D"/>
    <w:rsid w:val="00701F5D"/>
    <w:rsid w:val="007021EE"/>
    <w:rsid w:val="00703410"/>
    <w:rsid w:val="00704262"/>
    <w:rsid w:val="0070426A"/>
    <w:rsid w:val="00707EFE"/>
    <w:rsid w:val="0071014F"/>
    <w:rsid w:val="00710455"/>
    <w:rsid w:val="00711783"/>
    <w:rsid w:val="0071234A"/>
    <w:rsid w:val="007133AA"/>
    <w:rsid w:val="0071675F"/>
    <w:rsid w:val="00717FE8"/>
    <w:rsid w:val="007210DE"/>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113"/>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0627"/>
    <w:rsid w:val="007C18FC"/>
    <w:rsid w:val="007C2D29"/>
    <w:rsid w:val="007C2FAE"/>
    <w:rsid w:val="007C312D"/>
    <w:rsid w:val="007C411B"/>
    <w:rsid w:val="007C5206"/>
    <w:rsid w:val="007D482D"/>
    <w:rsid w:val="007D7671"/>
    <w:rsid w:val="007D77E1"/>
    <w:rsid w:val="007E0914"/>
    <w:rsid w:val="007E2897"/>
    <w:rsid w:val="007E298A"/>
    <w:rsid w:val="007E2C95"/>
    <w:rsid w:val="007E3080"/>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571A4"/>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2F45"/>
    <w:rsid w:val="008A3770"/>
    <w:rsid w:val="008A56B3"/>
    <w:rsid w:val="008B256C"/>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7FA"/>
    <w:rsid w:val="00957E02"/>
    <w:rsid w:val="00960CCF"/>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EE"/>
    <w:rsid w:val="009F477E"/>
    <w:rsid w:val="009F53FC"/>
    <w:rsid w:val="00A028D8"/>
    <w:rsid w:val="00A02D7D"/>
    <w:rsid w:val="00A069AF"/>
    <w:rsid w:val="00A10E44"/>
    <w:rsid w:val="00A11F46"/>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0F69"/>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1718"/>
    <w:rsid w:val="00AB32C0"/>
    <w:rsid w:val="00AB3C85"/>
    <w:rsid w:val="00AB5B8E"/>
    <w:rsid w:val="00AC06AE"/>
    <w:rsid w:val="00AC4B59"/>
    <w:rsid w:val="00AC4CF4"/>
    <w:rsid w:val="00AC539A"/>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F56"/>
    <w:rsid w:val="00B37E0B"/>
    <w:rsid w:val="00B4014F"/>
    <w:rsid w:val="00B40FF0"/>
    <w:rsid w:val="00B420A4"/>
    <w:rsid w:val="00B42594"/>
    <w:rsid w:val="00B47080"/>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1C8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E26"/>
    <w:rsid w:val="00BA0F1D"/>
    <w:rsid w:val="00BA2E04"/>
    <w:rsid w:val="00BA37F7"/>
    <w:rsid w:val="00BA508B"/>
    <w:rsid w:val="00BB098C"/>
    <w:rsid w:val="00BC30B4"/>
    <w:rsid w:val="00BC48A0"/>
    <w:rsid w:val="00BD0055"/>
    <w:rsid w:val="00BD023D"/>
    <w:rsid w:val="00BD09C0"/>
    <w:rsid w:val="00BD18C2"/>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49F6"/>
    <w:rsid w:val="00C171DF"/>
    <w:rsid w:val="00C2116C"/>
    <w:rsid w:val="00C213F4"/>
    <w:rsid w:val="00C220C8"/>
    <w:rsid w:val="00C230A2"/>
    <w:rsid w:val="00C244E4"/>
    <w:rsid w:val="00C24B7A"/>
    <w:rsid w:val="00C26643"/>
    <w:rsid w:val="00C31EEC"/>
    <w:rsid w:val="00C327FC"/>
    <w:rsid w:val="00C32B49"/>
    <w:rsid w:val="00C34A50"/>
    <w:rsid w:val="00C35173"/>
    <w:rsid w:val="00C353F7"/>
    <w:rsid w:val="00C35510"/>
    <w:rsid w:val="00C422AC"/>
    <w:rsid w:val="00C42687"/>
    <w:rsid w:val="00C42A74"/>
    <w:rsid w:val="00C43085"/>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632A"/>
    <w:rsid w:val="00C904E9"/>
    <w:rsid w:val="00C90553"/>
    <w:rsid w:val="00C92E23"/>
    <w:rsid w:val="00C944C2"/>
    <w:rsid w:val="00C9730A"/>
    <w:rsid w:val="00CA0062"/>
    <w:rsid w:val="00CA5616"/>
    <w:rsid w:val="00CA6537"/>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3C5B"/>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0BA5"/>
    <w:rsid w:val="00CF155B"/>
    <w:rsid w:val="00CF2DFE"/>
    <w:rsid w:val="00CF491D"/>
    <w:rsid w:val="00CF7F2C"/>
    <w:rsid w:val="00D01475"/>
    <w:rsid w:val="00D03835"/>
    <w:rsid w:val="00D04525"/>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7164"/>
    <w:rsid w:val="00D83387"/>
    <w:rsid w:val="00D8360E"/>
    <w:rsid w:val="00D84291"/>
    <w:rsid w:val="00D852C3"/>
    <w:rsid w:val="00D856CF"/>
    <w:rsid w:val="00D900C3"/>
    <w:rsid w:val="00D958DC"/>
    <w:rsid w:val="00D95F6F"/>
    <w:rsid w:val="00D96828"/>
    <w:rsid w:val="00DA13BE"/>
    <w:rsid w:val="00DA2CE6"/>
    <w:rsid w:val="00DA304E"/>
    <w:rsid w:val="00DA5067"/>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69C5"/>
    <w:rsid w:val="00DD7AC6"/>
    <w:rsid w:val="00DE100D"/>
    <w:rsid w:val="00DE1E9F"/>
    <w:rsid w:val="00DE37C1"/>
    <w:rsid w:val="00DE3D98"/>
    <w:rsid w:val="00DE405F"/>
    <w:rsid w:val="00DE48BE"/>
    <w:rsid w:val="00DF0355"/>
    <w:rsid w:val="00DF0769"/>
    <w:rsid w:val="00DF2661"/>
    <w:rsid w:val="00DF72AC"/>
    <w:rsid w:val="00E01C1D"/>
    <w:rsid w:val="00E062F9"/>
    <w:rsid w:val="00E1001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037C"/>
    <w:rsid w:val="00E40A09"/>
    <w:rsid w:val="00E427E2"/>
    <w:rsid w:val="00E43835"/>
    <w:rsid w:val="00E45EED"/>
    <w:rsid w:val="00E4703A"/>
    <w:rsid w:val="00E5034D"/>
    <w:rsid w:val="00E50ACF"/>
    <w:rsid w:val="00E52FB9"/>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3DE"/>
    <w:rsid w:val="00E766DA"/>
    <w:rsid w:val="00E813B5"/>
    <w:rsid w:val="00E82D82"/>
    <w:rsid w:val="00E835D5"/>
    <w:rsid w:val="00E97A1F"/>
    <w:rsid w:val="00EA2CEE"/>
    <w:rsid w:val="00EA3B51"/>
    <w:rsid w:val="00EA4566"/>
    <w:rsid w:val="00EA5864"/>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7BC"/>
    <w:rsid w:val="00ED6E26"/>
    <w:rsid w:val="00EE1309"/>
    <w:rsid w:val="00EE192F"/>
    <w:rsid w:val="00EE3AC4"/>
    <w:rsid w:val="00EE5E00"/>
    <w:rsid w:val="00EE65CD"/>
    <w:rsid w:val="00F033DC"/>
    <w:rsid w:val="00F06C16"/>
    <w:rsid w:val="00F06C7C"/>
    <w:rsid w:val="00F1269C"/>
    <w:rsid w:val="00F13562"/>
    <w:rsid w:val="00F15545"/>
    <w:rsid w:val="00F1590B"/>
    <w:rsid w:val="00F169C5"/>
    <w:rsid w:val="00F202B9"/>
    <w:rsid w:val="00F20EAC"/>
    <w:rsid w:val="00F30169"/>
    <w:rsid w:val="00F32AAE"/>
    <w:rsid w:val="00F3499E"/>
    <w:rsid w:val="00F40009"/>
    <w:rsid w:val="00F40E45"/>
    <w:rsid w:val="00F42CDA"/>
    <w:rsid w:val="00F50B68"/>
    <w:rsid w:val="00F51291"/>
    <w:rsid w:val="00F56164"/>
    <w:rsid w:val="00F5626E"/>
    <w:rsid w:val="00F56339"/>
    <w:rsid w:val="00F5661C"/>
    <w:rsid w:val="00F60EF6"/>
    <w:rsid w:val="00F646DE"/>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1444"/>
    <w:rsid w:val="00F92101"/>
    <w:rsid w:val="00F95F16"/>
    <w:rsid w:val="00F97092"/>
    <w:rsid w:val="00FA2968"/>
    <w:rsid w:val="00FA3D30"/>
    <w:rsid w:val="00FA65FA"/>
    <w:rsid w:val="00FA728E"/>
    <w:rsid w:val="00FA7B28"/>
    <w:rsid w:val="00FB07B8"/>
    <w:rsid w:val="00FB086E"/>
    <w:rsid w:val="00FB2416"/>
    <w:rsid w:val="00FB2774"/>
    <w:rsid w:val="00FB2945"/>
    <w:rsid w:val="00FB299E"/>
    <w:rsid w:val="00FB2BC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CF4E8"/>
  <w15:chartTrackingRefBased/>
  <w15:docId w15:val="{3964CE83-91C6-254B-BECA-467CFA11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ne number" w:uiPriority="99"/>
    <w:lsdException w:name="endnote text" w:uiPriority="99"/>
    <w:lsdException w:name="Title" w:qFormat="1"/>
    <w:lsdException w:name="Subtitle" w:qFormat="1"/>
    <w:lsdException w:name="Body Text First Indent" w:uiPriority="99"/>
    <w:lsdException w:name="Body Text 2" w:uiPriority="99"/>
    <w:lsdException w:name="Strong" w:qFormat="1"/>
    <w:lsdException w:name="Emphasis" w:uiPriority="99"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DF2661"/>
    <w:pPr>
      <w:keepNext/>
      <w:ind w:left="709"/>
      <w:outlineLvl w:val="1"/>
    </w:pPr>
    <w:rPr>
      <w:sz w:val="28"/>
      <w:lang w:val="x-none" w:eastAsia="x-none"/>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C51DB0"/>
    <w:pPr>
      <w:keepNext/>
      <w:spacing w:before="240" w:after="60"/>
      <w:outlineLvl w:val="3"/>
    </w:pPr>
    <w:rPr>
      <w:b/>
      <w:bCs/>
      <w:sz w:val="28"/>
      <w:szCs w:val="28"/>
      <w:lang w:val="x-none" w:eastAsia="x-none"/>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lang w:val="x-none" w:eastAsia="x-none"/>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lang w:val="x-none" w:eastAsia="x-none"/>
    </w:rPr>
  </w:style>
  <w:style w:type="paragraph" w:styleId="7">
    <w:name w:val="heading 7"/>
    <w:basedOn w:val="a"/>
    <w:next w:val="a"/>
    <w:link w:val="70"/>
    <w:unhideWhenUsed/>
    <w:qFormat/>
    <w:rsid w:val="00853C61"/>
    <w:pPr>
      <w:ind w:firstLine="709"/>
      <w:jc w:val="both"/>
      <w:outlineLvl w:val="6"/>
    </w:pPr>
    <w:rPr>
      <w:b/>
      <w:bCs/>
      <w:i/>
      <w:iCs/>
      <w:color w:val="5A5A5A"/>
      <w:lang w:val="x-none" w:eastAsia="x-none"/>
    </w:rPr>
  </w:style>
  <w:style w:type="paragraph" w:styleId="8">
    <w:name w:val="heading 8"/>
    <w:basedOn w:val="a"/>
    <w:next w:val="a"/>
    <w:link w:val="80"/>
    <w:unhideWhenUsed/>
    <w:qFormat/>
    <w:rsid w:val="00853C61"/>
    <w:pPr>
      <w:ind w:firstLine="709"/>
      <w:jc w:val="both"/>
      <w:outlineLvl w:val="7"/>
    </w:pPr>
    <w:rPr>
      <w:b/>
      <w:bCs/>
      <w:color w:val="7F7F7F"/>
      <w:lang w:val="x-none" w:eastAsia="x-none"/>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lang w:val="x-none" w:eastAsia="x-none"/>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val="x-none" w:eastAsia="x-none"/>
    </w:rPr>
  </w:style>
  <w:style w:type="character" w:customStyle="1" w:styleId="a6">
    <w:name w:val="Основной текст с отступом Знак"/>
    <w:link w:val="a5"/>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rsid w:val="00DF2661"/>
    <w:pPr>
      <w:tabs>
        <w:tab w:val="center" w:pos="4153"/>
        <w:tab w:val="right" w:pos="8306"/>
      </w:tabs>
    </w:pPr>
  </w:style>
  <w:style w:type="character" w:customStyle="1" w:styleId="a8">
    <w:name w:val="Нижний колонтитул Знак"/>
    <w:basedOn w:val="a0"/>
    <w:link w:val="a7"/>
    <w:rsid w:val="0026637A"/>
  </w:style>
  <w:style w:type="paragraph" w:styleId="a9">
    <w:name w:val="header"/>
    <w:basedOn w:val="a"/>
    <w:link w:val="aa"/>
    <w:rsid w:val="00DF2661"/>
    <w:pPr>
      <w:tabs>
        <w:tab w:val="center" w:pos="4153"/>
        <w:tab w:val="right" w:pos="8306"/>
      </w:tabs>
    </w:pPr>
  </w:style>
  <w:style w:type="character" w:customStyle="1" w:styleId="aa">
    <w:name w:val="Верхний колонтитул Знак"/>
    <w:basedOn w:val="a0"/>
    <w:link w:val="a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rsid w:val="0042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E39D9"/>
    <w:rPr>
      <w:rFonts w:ascii="Tahoma" w:hAnsi="Tahoma"/>
      <w:sz w:val="16"/>
      <w:szCs w:val="16"/>
      <w:lang w:val="x-none" w:eastAsia="x-none"/>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customStyle="1" w:styleId="af2">
    <w:name w:val="Обычный (веб)"/>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val="x-none" w:eastAsia="x-none"/>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lang w:val="x-none" w:eastAsia="x-none"/>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val="x-none" w:eastAsia="x-none"/>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val="x-none" w:eastAsia="x-none"/>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val="x-none"/>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val="x-none" w:eastAsia="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locked/>
    <w:rsid w:val="00853C61"/>
    <w:rPr>
      <w:sz w:val="16"/>
      <w:szCs w:val="16"/>
    </w:rPr>
  </w:style>
  <w:style w:type="character" w:customStyle="1" w:styleId="24">
    <w:name w:val="Основной текст с отступом 2 Знак"/>
    <w:link w:val="25"/>
    <w:locked/>
    <w:rsid w:val="00853C61"/>
    <w:rPr>
      <w:sz w:val="24"/>
      <w:szCs w:val="24"/>
      <w:lang w:val="x-none" w:eastAsia="x-none"/>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qFormat/>
    <w:rsid w:val="00853C61"/>
    <w:pPr>
      <w:widowControl w:val="0"/>
      <w:autoSpaceDE w:val="0"/>
      <w:autoSpaceDN w:val="0"/>
      <w:adjustRightInd w:val="0"/>
    </w:pPr>
    <w:rPr>
      <w:sz w:val="24"/>
      <w:szCs w:val="24"/>
    </w:rPr>
  </w:style>
  <w:style w:type="paragraph" w:customStyle="1" w:styleId="Style5">
    <w:name w:val="Style5"/>
    <w:basedOn w:val="a"/>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nhideWhenUsed/>
    <w:rsid w:val="00853C61"/>
    <w:pPr>
      <w:spacing w:after="120"/>
    </w:pPr>
    <w:rPr>
      <w:sz w:val="16"/>
      <w:szCs w:val="16"/>
      <w:lang w:val="x-none" w:eastAsia="x-none"/>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lang w:val="x-none" w:eastAsia="x-none"/>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val="x-none"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customStyle="1" w:styleId="aff2">
    <w:name w:val="Название"/>
    <w:basedOn w:val="a"/>
    <w:next w:val="a"/>
    <w:link w:val="aff1"/>
    <w:qFormat/>
    <w:rsid w:val="00853C61"/>
    <w:pPr>
      <w:pBdr>
        <w:bottom w:val="single" w:sz="8" w:space="4" w:color="4F81BD"/>
      </w:pBdr>
      <w:spacing w:after="300"/>
      <w:contextualSpacing/>
    </w:pPr>
    <w:rPr>
      <w:b/>
      <w:sz w:val="24"/>
      <w:lang w:val="x-none" w:eastAsia="x-none"/>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853C61"/>
    <w:rPr>
      <w:rFonts w:ascii="Courier New" w:hAnsi="Courier New"/>
      <w:lang w:val="x-none" w:eastAsia="x-none"/>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val="x-none" w:eastAsia="x-none"/>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lang w:val="x-none" w:eastAsia="x-none"/>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1"/>
    <w:rsid w:val="00853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uiPriority w:val="99"/>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rsid w:val="00853C61"/>
    <w:rPr>
      <w:sz w:val="28"/>
      <w:szCs w:val="22"/>
      <w:lang w:eastAsia="en-US"/>
    </w:rPr>
  </w:style>
  <w:style w:type="paragraph" w:styleId="aff8">
    <w:name w:val="annotation text"/>
    <w:basedOn w:val="a"/>
    <w:link w:val="aff7"/>
    <w:unhideWhenUsed/>
    <w:rsid w:val="00853C61"/>
    <w:pPr>
      <w:spacing w:after="200"/>
      <w:ind w:firstLine="709"/>
      <w:jc w:val="both"/>
    </w:pPr>
    <w:rPr>
      <w:sz w:val="28"/>
      <w:szCs w:val="22"/>
      <w:lang w:val="x-none"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val="x-none" w:eastAsia="x-none"/>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val="x-none" w:eastAsia="x-none"/>
    </w:rPr>
  </w:style>
  <w:style w:type="character" w:customStyle="1" w:styleId="1f5">
    <w:name w:val="Красная строка Знак1"/>
    <w:basedOn w:val="a4"/>
    <w:rsid w:val="00853C61"/>
    <w:rPr>
      <w:sz w:val="28"/>
    </w:rPr>
  </w:style>
  <w:style w:type="paragraph" w:styleId="aff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e"/>
    <w:qFormat/>
    <w:rsid w:val="00853C61"/>
    <w:pPr>
      <w:ind w:left="10206"/>
      <w:jc w:val="center"/>
    </w:pPr>
    <w:rPr>
      <w:iCs/>
      <w:sz w:val="28"/>
      <w:szCs w:val="28"/>
      <w:lang w:val="x-none" w:eastAsia="x-none"/>
    </w:rPr>
  </w:style>
  <w:style w:type="character" w:customStyle="1" w:styleId="aff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val="x-none" w:eastAsia="x-none"/>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rsid w:val="00853C61"/>
    <w:rPr>
      <w:b/>
      <w:bCs/>
      <w:sz w:val="28"/>
      <w:szCs w:val="22"/>
      <w:lang w:eastAsia="en-US"/>
    </w:rPr>
  </w:style>
  <w:style w:type="paragraph" w:styleId="afff2">
    <w:name w:val="annotation subject"/>
    <w:basedOn w:val="aff8"/>
    <w:next w:val="aff8"/>
    <w:link w:val="afff1"/>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99"/>
    <w:locked/>
    <w:rsid w:val="00853C61"/>
  </w:style>
  <w:style w:type="paragraph" w:styleId="2e">
    <w:name w:val="Quote"/>
    <w:basedOn w:val="a"/>
    <w:next w:val="a"/>
    <w:link w:val="2f"/>
    <w:uiPriority w:val="29"/>
    <w:qFormat/>
    <w:rsid w:val="00853C61"/>
    <w:pPr>
      <w:ind w:firstLine="709"/>
      <w:jc w:val="both"/>
    </w:pPr>
    <w:rPr>
      <w:i/>
      <w:iCs/>
      <w:sz w:val="28"/>
      <w:szCs w:val="22"/>
      <w:lang w:val="x-none" w:eastAsia="x-none"/>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val="x-none" w:eastAsia="x-none"/>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val="x-none" w:eastAsia="x-none"/>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val="x-none" w:eastAsia="x-none"/>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val="x-none" w:eastAsia="x-none"/>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853C61"/>
    <w:pPr>
      <w:shd w:val="clear" w:color="000000" w:fill="FFFFFF"/>
      <w:spacing w:before="100" w:beforeAutospacing="1" w:after="100" w:afterAutospacing="1"/>
    </w:pPr>
    <w:rPr>
      <w:sz w:val="24"/>
      <w:szCs w:val="24"/>
    </w:rPr>
  </w:style>
  <w:style w:type="paragraph" w:customStyle="1" w:styleId="xl72">
    <w:name w:val="xl72"/>
    <w:basedOn w:val="a"/>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853C61"/>
    <w:pPr>
      <w:pBdr>
        <w:top w:val="single" w:sz="8" w:space="0" w:color="auto"/>
      </w:pBdr>
      <w:spacing w:before="100" w:beforeAutospacing="1" w:after="100" w:afterAutospacing="1"/>
      <w:jc w:val="center"/>
      <w:textAlignment w:val="center"/>
    </w:pPr>
  </w:style>
  <w:style w:type="paragraph" w:customStyle="1" w:styleId="xl80">
    <w:name w:val="xl80"/>
    <w:basedOn w:val="a"/>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D900C3"/>
    <w:pPr>
      <w:spacing w:before="100" w:beforeAutospacing="1" w:after="100" w:afterAutospacing="1"/>
    </w:pPr>
    <w:rPr>
      <w:sz w:val="24"/>
      <w:szCs w:val="24"/>
    </w:rPr>
  </w:style>
  <w:style w:type="paragraph" w:customStyle="1" w:styleId="xl68">
    <w:name w:val="xl68"/>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semiHidden/>
    <w:unhideWhenUsed/>
    <w:rsid w:val="00606184"/>
  </w:style>
  <w:style w:type="character" w:customStyle="1" w:styleId="affff">
    <w:name w:val="Цветовое выделение"/>
    <w:rsid w:val="00606184"/>
    <w:rPr>
      <w:b/>
      <w:color w:val="26282F"/>
      <w:sz w:val="26"/>
    </w:rPr>
  </w:style>
  <w:style w:type="character" w:customStyle="1" w:styleId="affff0">
    <w:name w:val="Активная гипертекстовая ссылка"/>
    <w:uiPriority w:val="99"/>
    <w:rsid w:val="00606184"/>
    <w:rPr>
      <w:rFonts w:cs="Times New Roman"/>
      <w:b w:val="0"/>
      <w:color w:val="106BBE"/>
      <w:sz w:val="26"/>
      <w:u w:val="single"/>
    </w:rPr>
  </w:style>
  <w:style w:type="paragraph" w:customStyle="1" w:styleId="affff1">
    <w:name w:val="Внимание"/>
    <w:basedOn w:val="a"/>
    <w:next w:val="a"/>
    <w:uiPriority w:val="99"/>
    <w:rsid w:val="00606184"/>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2">
    <w:name w:val="Внимание: криминал!!"/>
    <w:basedOn w:val="affff1"/>
    <w:next w:val="a"/>
    <w:uiPriority w:val="99"/>
    <w:rsid w:val="00606184"/>
    <w:pPr>
      <w:spacing w:before="0" w:after="0"/>
      <w:ind w:left="0" w:right="0" w:firstLine="0"/>
    </w:pPr>
    <w:rPr>
      <w:shd w:val="clear" w:color="auto" w:fill="auto"/>
    </w:rPr>
  </w:style>
  <w:style w:type="paragraph" w:customStyle="1" w:styleId="affff3">
    <w:name w:val="Внимание: недобросовестность!"/>
    <w:basedOn w:val="affff1"/>
    <w:next w:val="a"/>
    <w:uiPriority w:val="99"/>
    <w:rsid w:val="00606184"/>
    <w:pPr>
      <w:spacing w:before="0" w:after="0"/>
      <w:ind w:left="0" w:right="0" w:firstLine="0"/>
    </w:pPr>
    <w:rPr>
      <w:shd w:val="clear" w:color="auto" w:fill="auto"/>
    </w:rPr>
  </w:style>
  <w:style w:type="character" w:customStyle="1" w:styleId="affff4">
    <w:name w:val="Выделение для Базового Поиска"/>
    <w:uiPriority w:val="99"/>
    <w:rsid w:val="00606184"/>
    <w:rPr>
      <w:rFonts w:cs="Times New Roman"/>
      <w:b w:val="0"/>
      <w:color w:val="0058A9"/>
      <w:sz w:val="26"/>
    </w:rPr>
  </w:style>
  <w:style w:type="character" w:customStyle="1" w:styleId="affff5">
    <w:name w:val="Выделение для Базового Поиска (курсив)"/>
    <w:uiPriority w:val="99"/>
    <w:rsid w:val="00606184"/>
    <w:rPr>
      <w:rFonts w:cs="Times New Roman"/>
      <w:b w:val="0"/>
      <w:i/>
      <w:iCs/>
      <w:color w:val="0058A9"/>
      <w:sz w:val="26"/>
    </w:rPr>
  </w:style>
  <w:style w:type="paragraph" w:customStyle="1" w:styleId="affff6">
    <w:name w:val="Основное меню (преемственное)"/>
    <w:basedOn w:val="a"/>
    <w:next w:val="a"/>
    <w:uiPriority w:val="99"/>
    <w:rsid w:val="00606184"/>
    <w:pPr>
      <w:widowControl w:val="0"/>
      <w:autoSpaceDE w:val="0"/>
      <w:autoSpaceDN w:val="0"/>
      <w:adjustRightInd w:val="0"/>
      <w:jc w:val="both"/>
    </w:pPr>
    <w:rPr>
      <w:rFonts w:ascii="Verdana" w:hAnsi="Verdana" w:cs="Verdana"/>
      <w:sz w:val="24"/>
      <w:szCs w:val="24"/>
    </w:rPr>
  </w:style>
  <w:style w:type="paragraph" w:styleId="affff7">
    <w:name w:val="Title"/>
    <w:basedOn w:val="affff6"/>
    <w:next w:val="a"/>
    <w:uiPriority w:val="99"/>
    <w:rsid w:val="00606184"/>
    <w:rPr>
      <w:rFonts w:ascii="Arial" w:hAnsi="Arial" w:cs="Times New Roman"/>
      <w:b/>
      <w:bCs/>
      <w:color w:val="0058A9"/>
      <w:shd w:val="clear" w:color="auto" w:fill="E2E2E2"/>
    </w:rPr>
  </w:style>
  <w:style w:type="paragraph" w:customStyle="1" w:styleId="affff8">
    <w:name w:val="Заголовок группы контролов"/>
    <w:basedOn w:val="a"/>
    <w:next w:val="a"/>
    <w:uiPriority w:val="99"/>
    <w:rsid w:val="00606184"/>
    <w:pPr>
      <w:widowControl w:val="0"/>
      <w:autoSpaceDE w:val="0"/>
      <w:autoSpaceDN w:val="0"/>
      <w:adjustRightInd w:val="0"/>
      <w:jc w:val="both"/>
    </w:pPr>
    <w:rPr>
      <w:rFonts w:ascii="Arial" w:hAnsi="Arial"/>
      <w:b/>
      <w:bCs/>
      <w:color w:val="000000"/>
      <w:sz w:val="24"/>
      <w:szCs w:val="24"/>
    </w:rPr>
  </w:style>
  <w:style w:type="paragraph" w:customStyle="1" w:styleId="affff9">
    <w:name w:val="Заголовок для информации об изменениях"/>
    <w:basedOn w:val="1"/>
    <w:next w:val="a"/>
    <w:uiPriority w:val="99"/>
    <w:rsid w:val="00606184"/>
    <w:pPr>
      <w:keepNext w:val="0"/>
      <w:widowControl w:val="0"/>
      <w:autoSpaceDE w:val="0"/>
      <w:autoSpaceDN w:val="0"/>
      <w:adjustRightInd w:val="0"/>
      <w:spacing w:line="240" w:lineRule="auto"/>
      <w:jc w:val="both"/>
      <w:outlineLvl w:val="9"/>
    </w:pPr>
    <w:rPr>
      <w:rFonts w:ascii="Cambria" w:hAnsi="Cambria"/>
      <w:b w:val="0"/>
      <w:spacing w:val="0"/>
      <w:kern w:val="32"/>
      <w:sz w:val="20"/>
      <w:shd w:val="clear" w:color="auto" w:fill="FFFFFF"/>
    </w:rPr>
  </w:style>
  <w:style w:type="paragraph" w:customStyle="1" w:styleId="affffa">
    <w:name w:val="Заголовок приложения"/>
    <w:basedOn w:val="a"/>
    <w:next w:val="a"/>
    <w:uiPriority w:val="99"/>
    <w:rsid w:val="00606184"/>
    <w:pPr>
      <w:widowControl w:val="0"/>
      <w:autoSpaceDE w:val="0"/>
      <w:autoSpaceDN w:val="0"/>
      <w:adjustRightInd w:val="0"/>
      <w:jc w:val="right"/>
    </w:pPr>
    <w:rPr>
      <w:rFonts w:ascii="Arial" w:hAnsi="Arial"/>
      <w:sz w:val="24"/>
      <w:szCs w:val="24"/>
    </w:rPr>
  </w:style>
  <w:style w:type="paragraph" w:customStyle="1" w:styleId="affffb">
    <w:name w:val="Заголовок распахивающейся части диалога"/>
    <w:basedOn w:val="a"/>
    <w:next w:val="a"/>
    <w:uiPriority w:val="99"/>
    <w:rsid w:val="00606184"/>
    <w:pPr>
      <w:widowControl w:val="0"/>
      <w:autoSpaceDE w:val="0"/>
      <w:autoSpaceDN w:val="0"/>
      <w:adjustRightInd w:val="0"/>
      <w:jc w:val="both"/>
    </w:pPr>
    <w:rPr>
      <w:rFonts w:ascii="Arial" w:hAnsi="Arial"/>
      <w:i/>
      <w:iCs/>
      <w:color w:val="000080"/>
      <w:sz w:val="24"/>
      <w:szCs w:val="24"/>
    </w:rPr>
  </w:style>
  <w:style w:type="character" w:customStyle="1" w:styleId="affffc">
    <w:name w:val="Заголовок своего сообщения"/>
    <w:uiPriority w:val="99"/>
    <w:rsid w:val="00606184"/>
    <w:rPr>
      <w:rFonts w:cs="Times New Roman"/>
      <w:b w:val="0"/>
      <w:color w:val="26282F"/>
      <w:sz w:val="26"/>
    </w:rPr>
  </w:style>
  <w:style w:type="paragraph" w:customStyle="1" w:styleId="affffd">
    <w:name w:val="Заголовок статьи"/>
    <w:basedOn w:val="a"/>
    <w:next w:val="a"/>
    <w:rsid w:val="00606184"/>
    <w:pPr>
      <w:widowControl w:val="0"/>
      <w:autoSpaceDE w:val="0"/>
      <w:autoSpaceDN w:val="0"/>
      <w:adjustRightInd w:val="0"/>
      <w:ind w:left="1612" w:hanging="892"/>
      <w:jc w:val="both"/>
    </w:pPr>
    <w:rPr>
      <w:rFonts w:ascii="Arial" w:hAnsi="Arial"/>
      <w:sz w:val="24"/>
      <w:szCs w:val="24"/>
    </w:rPr>
  </w:style>
  <w:style w:type="character" w:customStyle="1" w:styleId="affffe">
    <w:name w:val="Заголовок чужого сообщения"/>
    <w:uiPriority w:val="99"/>
    <w:rsid w:val="00606184"/>
    <w:rPr>
      <w:rFonts w:cs="Times New Roman"/>
      <w:b w:val="0"/>
      <w:color w:val="FF0000"/>
      <w:sz w:val="26"/>
    </w:rPr>
  </w:style>
  <w:style w:type="paragraph" w:customStyle="1" w:styleId="afffff">
    <w:name w:val="Заголовок ЭР (левое окно)"/>
    <w:basedOn w:val="a"/>
    <w:next w:val="a"/>
    <w:uiPriority w:val="99"/>
    <w:rsid w:val="00606184"/>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fff0">
    <w:name w:val="Заголовок ЭР (правое окно)"/>
    <w:basedOn w:val="afffff"/>
    <w:next w:val="a"/>
    <w:uiPriority w:val="99"/>
    <w:rsid w:val="00606184"/>
    <w:pPr>
      <w:spacing w:before="0" w:after="0"/>
      <w:jc w:val="left"/>
    </w:pPr>
    <w:rPr>
      <w:b w:val="0"/>
      <w:bCs w:val="0"/>
      <w:color w:val="auto"/>
      <w:sz w:val="24"/>
      <w:szCs w:val="24"/>
    </w:rPr>
  </w:style>
  <w:style w:type="paragraph" w:customStyle="1" w:styleId="afffff1">
    <w:name w:val="Интерактивный заголовок"/>
    <w:basedOn w:val="affff7"/>
    <w:next w:val="a"/>
    <w:uiPriority w:val="99"/>
    <w:rsid w:val="00606184"/>
    <w:rPr>
      <w:b w:val="0"/>
      <w:bCs w:val="0"/>
      <w:color w:val="auto"/>
      <w:u w:val="single"/>
      <w:shd w:val="clear" w:color="auto" w:fill="auto"/>
    </w:rPr>
  </w:style>
  <w:style w:type="paragraph" w:customStyle="1" w:styleId="afffff2">
    <w:name w:val="Текст информации об изменениях"/>
    <w:basedOn w:val="a"/>
    <w:next w:val="a"/>
    <w:uiPriority w:val="99"/>
    <w:rsid w:val="00606184"/>
    <w:pPr>
      <w:widowControl w:val="0"/>
      <w:autoSpaceDE w:val="0"/>
      <w:autoSpaceDN w:val="0"/>
      <w:adjustRightInd w:val="0"/>
      <w:jc w:val="both"/>
    </w:pPr>
    <w:rPr>
      <w:rFonts w:ascii="Arial" w:hAnsi="Arial"/>
      <w:color w:val="353842"/>
    </w:rPr>
  </w:style>
  <w:style w:type="paragraph" w:customStyle="1" w:styleId="afffff3">
    <w:name w:val="Информация об изменениях"/>
    <w:basedOn w:val="afffff2"/>
    <w:next w:val="a"/>
    <w:uiPriority w:val="99"/>
    <w:rsid w:val="00606184"/>
    <w:pPr>
      <w:spacing w:before="180"/>
      <w:ind w:left="360" w:right="360"/>
    </w:pPr>
    <w:rPr>
      <w:color w:val="auto"/>
      <w:sz w:val="24"/>
      <w:szCs w:val="24"/>
      <w:shd w:val="clear" w:color="auto" w:fill="EAEFED"/>
    </w:rPr>
  </w:style>
  <w:style w:type="paragraph" w:customStyle="1" w:styleId="afffff4">
    <w:name w:val="Текст (справка)"/>
    <w:basedOn w:val="a"/>
    <w:next w:val="a"/>
    <w:uiPriority w:val="99"/>
    <w:rsid w:val="00606184"/>
    <w:pPr>
      <w:widowControl w:val="0"/>
      <w:autoSpaceDE w:val="0"/>
      <w:autoSpaceDN w:val="0"/>
      <w:adjustRightInd w:val="0"/>
      <w:ind w:left="170" w:right="170"/>
    </w:pPr>
    <w:rPr>
      <w:rFonts w:ascii="Arial" w:hAnsi="Arial"/>
      <w:sz w:val="24"/>
      <w:szCs w:val="24"/>
    </w:rPr>
  </w:style>
  <w:style w:type="paragraph" w:customStyle="1" w:styleId="afffff5">
    <w:name w:val="Комментарий"/>
    <w:basedOn w:val="afffff4"/>
    <w:next w:val="a"/>
    <w:uiPriority w:val="99"/>
    <w:rsid w:val="00606184"/>
    <w:pPr>
      <w:spacing w:before="75"/>
      <w:ind w:left="0" w:right="0"/>
      <w:jc w:val="both"/>
    </w:pPr>
    <w:rPr>
      <w:color w:val="353842"/>
      <w:shd w:val="clear" w:color="auto" w:fill="F0F0F0"/>
    </w:rPr>
  </w:style>
  <w:style w:type="paragraph" w:customStyle="1" w:styleId="afffff6">
    <w:name w:val="Информация об изменениях документа"/>
    <w:basedOn w:val="afffff5"/>
    <w:next w:val="a"/>
    <w:uiPriority w:val="99"/>
    <w:rsid w:val="00606184"/>
    <w:pPr>
      <w:spacing w:before="0"/>
    </w:pPr>
    <w:rPr>
      <w:i/>
      <w:iCs/>
    </w:rPr>
  </w:style>
  <w:style w:type="paragraph" w:customStyle="1" w:styleId="afffff7">
    <w:name w:val="Текст (лев. подпись)"/>
    <w:basedOn w:val="a"/>
    <w:next w:val="a"/>
    <w:uiPriority w:val="99"/>
    <w:rsid w:val="00606184"/>
    <w:pPr>
      <w:widowControl w:val="0"/>
      <w:autoSpaceDE w:val="0"/>
      <w:autoSpaceDN w:val="0"/>
      <w:adjustRightInd w:val="0"/>
    </w:pPr>
    <w:rPr>
      <w:rFonts w:ascii="Arial" w:hAnsi="Arial"/>
      <w:sz w:val="24"/>
      <w:szCs w:val="24"/>
    </w:rPr>
  </w:style>
  <w:style w:type="paragraph" w:customStyle="1" w:styleId="afffff8">
    <w:name w:val="Колонтитул (левый)"/>
    <w:basedOn w:val="afffff7"/>
    <w:next w:val="a"/>
    <w:uiPriority w:val="99"/>
    <w:rsid w:val="00606184"/>
    <w:pPr>
      <w:jc w:val="both"/>
    </w:pPr>
    <w:rPr>
      <w:sz w:val="16"/>
      <w:szCs w:val="16"/>
    </w:rPr>
  </w:style>
  <w:style w:type="paragraph" w:customStyle="1" w:styleId="afffff9">
    <w:name w:val="Текст (прав. подпись)"/>
    <w:basedOn w:val="a"/>
    <w:next w:val="a"/>
    <w:uiPriority w:val="99"/>
    <w:rsid w:val="00606184"/>
    <w:pPr>
      <w:widowControl w:val="0"/>
      <w:autoSpaceDE w:val="0"/>
      <w:autoSpaceDN w:val="0"/>
      <w:adjustRightInd w:val="0"/>
      <w:jc w:val="right"/>
    </w:pPr>
    <w:rPr>
      <w:rFonts w:ascii="Arial" w:hAnsi="Arial"/>
      <w:sz w:val="24"/>
      <w:szCs w:val="24"/>
    </w:rPr>
  </w:style>
  <w:style w:type="paragraph" w:customStyle="1" w:styleId="afffffa">
    <w:name w:val="Колонтитул (правый)"/>
    <w:basedOn w:val="afffff9"/>
    <w:next w:val="a"/>
    <w:uiPriority w:val="99"/>
    <w:rsid w:val="00606184"/>
    <w:pPr>
      <w:jc w:val="both"/>
    </w:pPr>
    <w:rPr>
      <w:sz w:val="16"/>
      <w:szCs w:val="16"/>
    </w:rPr>
  </w:style>
  <w:style w:type="paragraph" w:customStyle="1" w:styleId="afffffb">
    <w:name w:val="Комментарий пользователя"/>
    <w:basedOn w:val="afffff5"/>
    <w:next w:val="a"/>
    <w:uiPriority w:val="99"/>
    <w:rsid w:val="00606184"/>
    <w:pPr>
      <w:spacing w:before="0"/>
      <w:jc w:val="left"/>
    </w:pPr>
    <w:rPr>
      <w:shd w:val="clear" w:color="auto" w:fill="FFDFE0"/>
    </w:rPr>
  </w:style>
  <w:style w:type="paragraph" w:customStyle="1" w:styleId="afffffc">
    <w:name w:val="Куда обратиться?"/>
    <w:basedOn w:val="affff1"/>
    <w:next w:val="a"/>
    <w:uiPriority w:val="99"/>
    <w:rsid w:val="00606184"/>
    <w:pPr>
      <w:spacing w:before="0" w:after="0"/>
      <w:ind w:left="0" w:right="0" w:firstLine="0"/>
    </w:pPr>
    <w:rPr>
      <w:shd w:val="clear" w:color="auto" w:fill="auto"/>
    </w:rPr>
  </w:style>
  <w:style w:type="paragraph" w:customStyle="1" w:styleId="afffffd">
    <w:name w:val="Моноширинный"/>
    <w:basedOn w:val="a"/>
    <w:next w:val="a"/>
    <w:uiPriority w:val="99"/>
    <w:rsid w:val="00606184"/>
    <w:pPr>
      <w:widowControl w:val="0"/>
      <w:autoSpaceDE w:val="0"/>
      <w:autoSpaceDN w:val="0"/>
      <w:adjustRightInd w:val="0"/>
      <w:jc w:val="both"/>
    </w:pPr>
    <w:rPr>
      <w:rFonts w:ascii="Courier New" w:hAnsi="Courier New" w:cs="Courier New"/>
      <w:sz w:val="22"/>
      <w:szCs w:val="22"/>
    </w:rPr>
  </w:style>
  <w:style w:type="character" w:customStyle="1" w:styleId="afffffe">
    <w:name w:val="Найденные слова"/>
    <w:uiPriority w:val="99"/>
    <w:rsid w:val="00606184"/>
    <w:rPr>
      <w:rFonts w:cs="Times New Roman"/>
      <w:b w:val="0"/>
      <w:color w:val="26282F"/>
      <w:sz w:val="26"/>
      <w:shd w:val="clear" w:color="auto" w:fill="FFF580"/>
    </w:rPr>
  </w:style>
  <w:style w:type="character" w:customStyle="1" w:styleId="affffff">
    <w:name w:val="Не вступил в силу"/>
    <w:uiPriority w:val="99"/>
    <w:rsid w:val="00606184"/>
    <w:rPr>
      <w:rFonts w:cs="Times New Roman"/>
      <w:b w:val="0"/>
      <w:color w:val="000000"/>
      <w:sz w:val="26"/>
      <w:shd w:val="clear" w:color="auto" w:fill="D8EDE8"/>
    </w:rPr>
  </w:style>
  <w:style w:type="paragraph" w:customStyle="1" w:styleId="affffff0">
    <w:name w:val="Необходимые документы"/>
    <w:basedOn w:val="affff1"/>
    <w:next w:val="a"/>
    <w:uiPriority w:val="99"/>
    <w:rsid w:val="00606184"/>
    <w:pPr>
      <w:spacing w:before="0" w:after="0"/>
      <w:ind w:left="0" w:right="0" w:firstLine="118"/>
    </w:pPr>
    <w:rPr>
      <w:shd w:val="clear" w:color="auto" w:fill="auto"/>
    </w:rPr>
  </w:style>
  <w:style w:type="paragraph" w:customStyle="1" w:styleId="affffff1">
    <w:name w:val="Объект"/>
    <w:basedOn w:val="a"/>
    <w:next w:val="a"/>
    <w:uiPriority w:val="99"/>
    <w:rsid w:val="00606184"/>
    <w:pPr>
      <w:widowControl w:val="0"/>
      <w:autoSpaceDE w:val="0"/>
      <w:autoSpaceDN w:val="0"/>
      <w:adjustRightInd w:val="0"/>
      <w:jc w:val="both"/>
    </w:pPr>
    <w:rPr>
      <w:sz w:val="26"/>
      <w:szCs w:val="26"/>
    </w:rPr>
  </w:style>
  <w:style w:type="paragraph" w:customStyle="1" w:styleId="affffff2">
    <w:name w:val="Таблицы (моноширинный)"/>
    <w:basedOn w:val="a"/>
    <w:next w:val="a"/>
    <w:rsid w:val="00606184"/>
    <w:pPr>
      <w:widowControl w:val="0"/>
      <w:autoSpaceDE w:val="0"/>
      <w:autoSpaceDN w:val="0"/>
      <w:adjustRightInd w:val="0"/>
      <w:jc w:val="both"/>
    </w:pPr>
    <w:rPr>
      <w:rFonts w:ascii="Courier New" w:hAnsi="Courier New" w:cs="Courier New"/>
      <w:sz w:val="22"/>
      <w:szCs w:val="22"/>
    </w:rPr>
  </w:style>
  <w:style w:type="paragraph" w:customStyle="1" w:styleId="affffff3">
    <w:name w:val="Оглавление"/>
    <w:basedOn w:val="affffff2"/>
    <w:next w:val="a"/>
    <w:uiPriority w:val="99"/>
    <w:rsid w:val="00606184"/>
    <w:pPr>
      <w:ind w:left="140"/>
    </w:pPr>
    <w:rPr>
      <w:rFonts w:ascii="Arial" w:hAnsi="Arial" w:cs="Times New Roman"/>
      <w:sz w:val="24"/>
      <w:szCs w:val="24"/>
    </w:rPr>
  </w:style>
  <w:style w:type="character" w:customStyle="1" w:styleId="affffff4">
    <w:name w:val="Опечатки"/>
    <w:uiPriority w:val="99"/>
    <w:rsid w:val="00606184"/>
    <w:rPr>
      <w:color w:val="FF0000"/>
      <w:sz w:val="26"/>
    </w:rPr>
  </w:style>
  <w:style w:type="paragraph" w:customStyle="1" w:styleId="affffff5">
    <w:name w:val="Переменная часть"/>
    <w:basedOn w:val="affff6"/>
    <w:next w:val="a"/>
    <w:uiPriority w:val="99"/>
    <w:rsid w:val="00606184"/>
    <w:rPr>
      <w:rFonts w:ascii="Arial" w:hAnsi="Arial" w:cs="Times New Roman"/>
      <w:sz w:val="20"/>
      <w:szCs w:val="20"/>
    </w:rPr>
  </w:style>
  <w:style w:type="paragraph" w:customStyle="1" w:styleId="affffff6">
    <w:name w:val="Подвал для информации об изменениях"/>
    <w:basedOn w:val="1"/>
    <w:next w:val="a"/>
    <w:uiPriority w:val="99"/>
    <w:rsid w:val="00606184"/>
    <w:pPr>
      <w:keepNext w:val="0"/>
      <w:widowControl w:val="0"/>
      <w:autoSpaceDE w:val="0"/>
      <w:autoSpaceDN w:val="0"/>
      <w:adjustRightInd w:val="0"/>
      <w:spacing w:line="240" w:lineRule="auto"/>
      <w:jc w:val="both"/>
      <w:outlineLvl w:val="9"/>
    </w:pPr>
    <w:rPr>
      <w:rFonts w:ascii="Cambria" w:hAnsi="Cambria"/>
      <w:b w:val="0"/>
      <w:spacing w:val="0"/>
      <w:kern w:val="32"/>
      <w:sz w:val="20"/>
    </w:rPr>
  </w:style>
  <w:style w:type="paragraph" w:customStyle="1" w:styleId="affffff7">
    <w:name w:val="Подзаголовок для информации об изменениях"/>
    <w:basedOn w:val="afffff2"/>
    <w:next w:val="a"/>
    <w:uiPriority w:val="99"/>
    <w:rsid w:val="00606184"/>
    <w:rPr>
      <w:b/>
      <w:bCs/>
      <w:sz w:val="24"/>
      <w:szCs w:val="24"/>
    </w:rPr>
  </w:style>
  <w:style w:type="paragraph" w:customStyle="1" w:styleId="affffff8">
    <w:name w:val="Подчёркнуный текст"/>
    <w:basedOn w:val="a"/>
    <w:next w:val="a"/>
    <w:uiPriority w:val="99"/>
    <w:rsid w:val="00606184"/>
    <w:pPr>
      <w:widowControl w:val="0"/>
      <w:autoSpaceDE w:val="0"/>
      <w:autoSpaceDN w:val="0"/>
      <w:adjustRightInd w:val="0"/>
      <w:jc w:val="both"/>
    </w:pPr>
    <w:rPr>
      <w:rFonts w:ascii="Arial" w:hAnsi="Arial"/>
      <w:sz w:val="24"/>
      <w:szCs w:val="24"/>
    </w:rPr>
  </w:style>
  <w:style w:type="paragraph" w:customStyle="1" w:styleId="affffff9">
    <w:name w:val="Постоянная часть"/>
    <w:basedOn w:val="affff6"/>
    <w:next w:val="a"/>
    <w:uiPriority w:val="99"/>
    <w:rsid w:val="00606184"/>
    <w:rPr>
      <w:rFonts w:ascii="Arial" w:hAnsi="Arial" w:cs="Times New Roman"/>
      <w:sz w:val="22"/>
      <w:szCs w:val="22"/>
    </w:rPr>
  </w:style>
  <w:style w:type="paragraph" w:customStyle="1" w:styleId="affffffa">
    <w:name w:val="Пример."/>
    <w:basedOn w:val="affff1"/>
    <w:next w:val="a"/>
    <w:uiPriority w:val="99"/>
    <w:rsid w:val="00606184"/>
    <w:pPr>
      <w:spacing w:before="0" w:after="0"/>
      <w:ind w:left="0" w:right="0" w:firstLine="0"/>
    </w:pPr>
    <w:rPr>
      <w:shd w:val="clear" w:color="auto" w:fill="auto"/>
    </w:rPr>
  </w:style>
  <w:style w:type="paragraph" w:customStyle="1" w:styleId="affffffb">
    <w:name w:val="Примечание."/>
    <w:basedOn w:val="affff1"/>
    <w:next w:val="a"/>
    <w:uiPriority w:val="99"/>
    <w:rsid w:val="00606184"/>
    <w:pPr>
      <w:spacing w:before="0" w:after="0"/>
      <w:ind w:left="0" w:right="0" w:firstLine="0"/>
    </w:pPr>
    <w:rPr>
      <w:shd w:val="clear" w:color="auto" w:fill="auto"/>
    </w:rPr>
  </w:style>
  <w:style w:type="paragraph" w:customStyle="1" w:styleId="affffffc">
    <w:name w:val="Словарная статья"/>
    <w:basedOn w:val="a"/>
    <w:next w:val="a"/>
    <w:uiPriority w:val="99"/>
    <w:rsid w:val="00606184"/>
    <w:pPr>
      <w:widowControl w:val="0"/>
      <w:autoSpaceDE w:val="0"/>
      <w:autoSpaceDN w:val="0"/>
      <w:adjustRightInd w:val="0"/>
      <w:ind w:right="118"/>
      <w:jc w:val="both"/>
    </w:pPr>
    <w:rPr>
      <w:rFonts w:ascii="Arial" w:hAnsi="Arial"/>
      <w:sz w:val="24"/>
      <w:szCs w:val="24"/>
    </w:rPr>
  </w:style>
  <w:style w:type="character" w:customStyle="1" w:styleId="affffffd">
    <w:name w:val="Сравнение редакций"/>
    <w:uiPriority w:val="99"/>
    <w:rsid w:val="00606184"/>
    <w:rPr>
      <w:rFonts w:cs="Times New Roman"/>
      <w:b w:val="0"/>
      <w:color w:val="26282F"/>
      <w:sz w:val="26"/>
    </w:rPr>
  </w:style>
  <w:style w:type="character" w:customStyle="1" w:styleId="affffffe">
    <w:name w:val="Сравнение редакций. Добавленный фрагмент"/>
    <w:uiPriority w:val="99"/>
    <w:rsid w:val="00606184"/>
    <w:rPr>
      <w:color w:val="000000"/>
      <w:shd w:val="clear" w:color="auto" w:fill="C1D7FF"/>
    </w:rPr>
  </w:style>
  <w:style w:type="character" w:customStyle="1" w:styleId="afffffff">
    <w:name w:val="Сравнение редакций. Удаленный фрагмент"/>
    <w:uiPriority w:val="99"/>
    <w:rsid w:val="00606184"/>
    <w:rPr>
      <w:color w:val="000000"/>
      <w:shd w:val="clear" w:color="auto" w:fill="C4C413"/>
    </w:rPr>
  </w:style>
  <w:style w:type="paragraph" w:customStyle="1" w:styleId="afffffff0">
    <w:name w:val="Ссылка на официальную публикацию"/>
    <w:basedOn w:val="a"/>
    <w:next w:val="a"/>
    <w:uiPriority w:val="99"/>
    <w:rsid w:val="00606184"/>
    <w:pPr>
      <w:widowControl w:val="0"/>
      <w:autoSpaceDE w:val="0"/>
      <w:autoSpaceDN w:val="0"/>
      <w:adjustRightInd w:val="0"/>
      <w:jc w:val="both"/>
    </w:pPr>
    <w:rPr>
      <w:rFonts w:ascii="Arial" w:hAnsi="Arial"/>
      <w:sz w:val="24"/>
      <w:szCs w:val="24"/>
    </w:rPr>
  </w:style>
  <w:style w:type="paragraph" w:customStyle="1" w:styleId="afffffff1">
    <w:name w:val="Текст в таблице"/>
    <w:basedOn w:val="af6"/>
    <w:next w:val="a"/>
    <w:uiPriority w:val="99"/>
    <w:rsid w:val="00606184"/>
    <w:pPr>
      <w:ind w:firstLine="500"/>
    </w:pPr>
    <w:rPr>
      <w:rFonts w:cs="Times New Roman"/>
    </w:rPr>
  </w:style>
  <w:style w:type="paragraph" w:customStyle="1" w:styleId="afffffff2">
    <w:name w:val="Текст ЭР (см. также)"/>
    <w:basedOn w:val="a"/>
    <w:next w:val="a"/>
    <w:uiPriority w:val="99"/>
    <w:rsid w:val="00606184"/>
    <w:pPr>
      <w:widowControl w:val="0"/>
      <w:autoSpaceDE w:val="0"/>
      <w:autoSpaceDN w:val="0"/>
      <w:adjustRightInd w:val="0"/>
      <w:spacing w:before="200"/>
    </w:pPr>
    <w:rPr>
      <w:rFonts w:ascii="Arial" w:hAnsi="Arial"/>
      <w:sz w:val="22"/>
      <w:szCs w:val="22"/>
    </w:rPr>
  </w:style>
  <w:style w:type="paragraph" w:customStyle="1" w:styleId="afffffff3">
    <w:name w:val="Технический комментарий"/>
    <w:basedOn w:val="a"/>
    <w:next w:val="a"/>
    <w:uiPriority w:val="99"/>
    <w:rsid w:val="00606184"/>
    <w:pPr>
      <w:widowControl w:val="0"/>
      <w:autoSpaceDE w:val="0"/>
      <w:autoSpaceDN w:val="0"/>
      <w:adjustRightInd w:val="0"/>
    </w:pPr>
    <w:rPr>
      <w:rFonts w:ascii="Arial" w:hAnsi="Arial"/>
      <w:color w:val="463F31"/>
      <w:sz w:val="24"/>
      <w:szCs w:val="24"/>
      <w:shd w:val="clear" w:color="auto" w:fill="FFFFA6"/>
    </w:rPr>
  </w:style>
  <w:style w:type="character" w:customStyle="1" w:styleId="afffffff4">
    <w:name w:val="Утратил силу"/>
    <w:uiPriority w:val="99"/>
    <w:rsid w:val="00606184"/>
    <w:rPr>
      <w:rFonts w:cs="Times New Roman"/>
      <w:b w:val="0"/>
      <w:strike/>
      <w:color w:val="666600"/>
      <w:sz w:val="26"/>
    </w:rPr>
  </w:style>
  <w:style w:type="paragraph" w:customStyle="1" w:styleId="afffffff5">
    <w:name w:val="Формула"/>
    <w:basedOn w:val="a"/>
    <w:next w:val="a"/>
    <w:uiPriority w:val="99"/>
    <w:rsid w:val="00606184"/>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fff6">
    <w:name w:val="Центрированный (таблица)"/>
    <w:basedOn w:val="af6"/>
    <w:next w:val="a"/>
    <w:uiPriority w:val="99"/>
    <w:rsid w:val="00606184"/>
    <w:pPr>
      <w:jc w:val="center"/>
    </w:pPr>
    <w:rPr>
      <w:rFonts w:cs="Times New Roman"/>
    </w:rPr>
  </w:style>
  <w:style w:type="paragraph" w:customStyle="1" w:styleId="-">
    <w:name w:val="ЭР-содержание (правое окно)"/>
    <w:basedOn w:val="a"/>
    <w:next w:val="a"/>
    <w:uiPriority w:val="99"/>
    <w:rsid w:val="00606184"/>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606184"/>
    <w:pPr>
      <w:spacing w:after="200" w:line="276" w:lineRule="auto"/>
      <w:ind w:left="720"/>
    </w:pPr>
    <w:rPr>
      <w:rFonts w:ascii="Calibri" w:hAnsi="Calibri" w:cs="Calibri"/>
      <w:sz w:val="22"/>
      <w:szCs w:val="22"/>
      <w:lang w:eastAsia="en-US"/>
    </w:rPr>
  </w:style>
  <w:style w:type="character" w:customStyle="1" w:styleId="52">
    <w:name w:val="Подпись к картинке (5)"/>
    <w:link w:val="510"/>
    <w:locked/>
    <w:rsid w:val="00606184"/>
    <w:rPr>
      <w:b/>
      <w:sz w:val="12"/>
      <w:shd w:val="clear" w:color="auto" w:fill="FFFFFF"/>
    </w:rPr>
  </w:style>
  <w:style w:type="paragraph" w:customStyle="1" w:styleId="510">
    <w:name w:val="Подпись к картинке (5)1"/>
    <w:basedOn w:val="a"/>
    <w:link w:val="52"/>
    <w:rsid w:val="00606184"/>
    <w:pPr>
      <w:shd w:val="clear" w:color="auto" w:fill="FFFFFF"/>
      <w:spacing w:line="322" w:lineRule="exact"/>
      <w:jc w:val="both"/>
    </w:pPr>
    <w:rPr>
      <w:b/>
      <w:sz w:val="12"/>
      <w:shd w:val="clear" w:color="auto" w:fill="FFFFFF"/>
      <w:lang w:val="x-none" w:eastAsia="x-none"/>
    </w:rPr>
  </w:style>
  <w:style w:type="character" w:customStyle="1" w:styleId="53">
    <w:name w:val="Сноска (5)"/>
    <w:link w:val="511"/>
    <w:locked/>
    <w:rsid w:val="00606184"/>
    <w:rPr>
      <w:sz w:val="18"/>
      <w:szCs w:val="18"/>
      <w:shd w:val="clear" w:color="auto" w:fill="FFFFFF"/>
    </w:rPr>
  </w:style>
  <w:style w:type="paragraph" w:customStyle="1" w:styleId="511">
    <w:name w:val="Сноска (5)1"/>
    <w:basedOn w:val="a"/>
    <w:link w:val="53"/>
    <w:rsid w:val="00606184"/>
    <w:pPr>
      <w:shd w:val="clear" w:color="auto" w:fill="FFFFFF"/>
      <w:spacing w:before="180" w:after="60" w:line="293" w:lineRule="exact"/>
      <w:jc w:val="both"/>
    </w:pPr>
    <w:rPr>
      <w:sz w:val="18"/>
      <w:szCs w:val="18"/>
      <w:shd w:val="clear" w:color="auto" w:fill="FFFFFF"/>
      <w:lang w:val="x-none" w:eastAsia="x-none"/>
    </w:rPr>
  </w:style>
  <w:style w:type="character" w:customStyle="1" w:styleId="240">
    <w:name w:val="Основной текст (24)"/>
    <w:link w:val="241"/>
    <w:locked/>
    <w:rsid w:val="00606184"/>
    <w:rPr>
      <w:b/>
      <w:bCs/>
      <w:sz w:val="16"/>
      <w:szCs w:val="16"/>
      <w:shd w:val="clear" w:color="auto" w:fill="FFFFFF"/>
    </w:rPr>
  </w:style>
  <w:style w:type="paragraph" w:customStyle="1" w:styleId="241">
    <w:name w:val="Основной текст (24)1"/>
    <w:basedOn w:val="a"/>
    <w:link w:val="240"/>
    <w:rsid w:val="00606184"/>
    <w:pPr>
      <w:shd w:val="clear" w:color="auto" w:fill="FFFFFF"/>
      <w:spacing w:after="300" w:line="240" w:lineRule="atLeast"/>
    </w:pPr>
    <w:rPr>
      <w:b/>
      <w:bCs/>
      <w:sz w:val="16"/>
      <w:szCs w:val="16"/>
      <w:shd w:val="clear" w:color="auto" w:fill="FFFFFF"/>
      <w:lang w:val="x-none" w:eastAsia="x-none"/>
    </w:rPr>
  </w:style>
  <w:style w:type="character" w:customStyle="1" w:styleId="219">
    <w:name w:val="Основной текст (21)"/>
    <w:link w:val="2111"/>
    <w:locked/>
    <w:rsid w:val="00606184"/>
    <w:rPr>
      <w:b/>
      <w:bCs/>
      <w:w w:val="120"/>
      <w:sz w:val="10"/>
      <w:szCs w:val="10"/>
      <w:shd w:val="clear" w:color="auto" w:fill="FFFFFF"/>
    </w:rPr>
  </w:style>
  <w:style w:type="paragraph" w:customStyle="1" w:styleId="2111">
    <w:name w:val="Основной текст (21)1"/>
    <w:basedOn w:val="a"/>
    <w:link w:val="219"/>
    <w:rsid w:val="00606184"/>
    <w:pPr>
      <w:shd w:val="clear" w:color="auto" w:fill="FFFFFF"/>
      <w:spacing w:line="182" w:lineRule="exact"/>
    </w:pPr>
    <w:rPr>
      <w:b/>
      <w:bCs/>
      <w:w w:val="120"/>
      <w:sz w:val="10"/>
      <w:szCs w:val="10"/>
      <w:shd w:val="clear" w:color="auto" w:fill="FFFFFF"/>
      <w:lang w:val="x-none" w:eastAsia="x-none"/>
    </w:rPr>
  </w:style>
  <w:style w:type="character" w:customStyle="1" w:styleId="200">
    <w:name w:val="Основной текст (20)"/>
    <w:link w:val="201"/>
    <w:locked/>
    <w:rsid w:val="00606184"/>
    <w:rPr>
      <w:sz w:val="18"/>
      <w:szCs w:val="18"/>
      <w:shd w:val="clear" w:color="auto" w:fill="FFFFFF"/>
    </w:rPr>
  </w:style>
  <w:style w:type="paragraph" w:customStyle="1" w:styleId="201">
    <w:name w:val="Основной текст (20)1"/>
    <w:basedOn w:val="a"/>
    <w:link w:val="200"/>
    <w:rsid w:val="00606184"/>
    <w:pPr>
      <w:shd w:val="clear" w:color="auto" w:fill="FFFFFF"/>
      <w:spacing w:after="60" w:line="293" w:lineRule="exact"/>
      <w:ind w:hanging="360"/>
      <w:jc w:val="both"/>
    </w:pPr>
    <w:rPr>
      <w:sz w:val="18"/>
      <w:szCs w:val="18"/>
      <w:shd w:val="clear" w:color="auto" w:fill="FFFFFF"/>
      <w:lang w:val="x-none" w:eastAsia="x-none"/>
    </w:rPr>
  </w:style>
  <w:style w:type="paragraph" w:customStyle="1" w:styleId="ConsNonformat">
    <w:name w:val="ConsNonformat"/>
    <w:rsid w:val="00606184"/>
    <w:pPr>
      <w:widowControl w:val="0"/>
      <w:snapToGrid w:val="0"/>
      <w:ind w:right="19772"/>
    </w:pPr>
    <w:rPr>
      <w:rFonts w:ascii="Courier New" w:hAnsi="Courier New"/>
    </w:rPr>
  </w:style>
  <w:style w:type="paragraph" w:customStyle="1" w:styleId="afffffff7">
    <w:name w:val="Знак Знак Знак Знак Знак Знак Знак Знак Знак Знак"/>
    <w:basedOn w:val="a"/>
    <w:rsid w:val="00606184"/>
    <w:pPr>
      <w:spacing w:before="100" w:beforeAutospacing="1" w:after="100" w:afterAutospacing="1"/>
    </w:pPr>
    <w:rPr>
      <w:rFonts w:ascii="Tahoma" w:hAnsi="Tahoma"/>
      <w:lang w:val="en-US" w:eastAsia="en-US"/>
    </w:rPr>
  </w:style>
  <w:style w:type="character" w:customStyle="1" w:styleId="121">
    <w:name w:val="Знак Знак12"/>
    <w:rsid w:val="00606184"/>
    <w:rPr>
      <w:b/>
      <w:bCs/>
      <w:sz w:val="24"/>
      <w:szCs w:val="24"/>
      <w:lang w:val="ru-RU" w:eastAsia="ru-RU"/>
    </w:rPr>
  </w:style>
  <w:style w:type="paragraph" w:customStyle="1" w:styleId="rvps698610">
    <w:name w:val="rvps698610"/>
    <w:basedOn w:val="a"/>
    <w:rsid w:val="00606184"/>
    <w:pPr>
      <w:spacing w:after="150"/>
      <w:ind w:right="300"/>
    </w:pPr>
    <w:rPr>
      <w:rFonts w:ascii="Arial" w:hAnsi="Arial" w:cs="Arial"/>
      <w:color w:val="000000"/>
      <w:sz w:val="18"/>
      <w:szCs w:val="18"/>
    </w:rPr>
  </w:style>
  <w:style w:type="paragraph" w:customStyle="1" w:styleId="1fa">
    <w:name w:val="Абзац списка1"/>
    <w:basedOn w:val="a"/>
    <w:rsid w:val="00606184"/>
    <w:pPr>
      <w:ind w:left="720"/>
    </w:pPr>
    <w:rPr>
      <w:sz w:val="24"/>
      <w:szCs w:val="24"/>
    </w:rPr>
  </w:style>
  <w:style w:type="paragraph" w:styleId="39">
    <w:name w:val="toc 3"/>
    <w:basedOn w:val="a"/>
    <w:next w:val="a"/>
    <w:autoRedefine/>
    <w:rsid w:val="00606184"/>
    <w:pPr>
      <w:tabs>
        <w:tab w:val="left" w:pos="851"/>
        <w:tab w:val="right" w:leader="dot" w:pos="9345"/>
      </w:tabs>
      <w:spacing w:after="100" w:line="276" w:lineRule="auto"/>
      <w:ind w:left="284"/>
    </w:pPr>
    <w:rPr>
      <w:rFonts w:ascii="Calibri" w:eastAsia="Calibri" w:hAnsi="Calibri" w:cs="Calibri"/>
      <w:sz w:val="22"/>
      <w:szCs w:val="22"/>
      <w:lang w:eastAsia="en-US"/>
    </w:rPr>
  </w:style>
  <w:style w:type="paragraph" w:customStyle="1" w:styleId="114">
    <w:name w:val="Знак Знак11 Знак Знак Знак Знак"/>
    <w:basedOn w:val="a"/>
    <w:rsid w:val="00606184"/>
    <w:pPr>
      <w:spacing w:before="100" w:beforeAutospacing="1" w:after="100" w:afterAutospacing="1"/>
    </w:pPr>
    <w:rPr>
      <w:rFonts w:ascii="Tahoma" w:hAnsi="Tahoma" w:cs="Tahoma"/>
      <w:lang w:val="en-US" w:eastAsia="en-US"/>
    </w:rPr>
  </w:style>
  <w:style w:type="paragraph" w:customStyle="1" w:styleId="afffffff8">
    <w:name w:val="Знак"/>
    <w:basedOn w:val="a"/>
    <w:rsid w:val="00606184"/>
    <w:pPr>
      <w:widowControl w:val="0"/>
      <w:adjustRightInd w:val="0"/>
      <w:spacing w:after="160" w:line="240" w:lineRule="exact"/>
      <w:jc w:val="right"/>
    </w:pPr>
    <w:rPr>
      <w:rFonts w:ascii="Arial" w:hAnsi="Arial" w:cs="Arial"/>
      <w:lang w:val="en-GB" w:eastAsia="en-US"/>
    </w:rPr>
  </w:style>
  <w:style w:type="paragraph" w:customStyle="1" w:styleId="font5">
    <w:name w:val="font5"/>
    <w:basedOn w:val="a"/>
    <w:rsid w:val="00606184"/>
    <w:pPr>
      <w:spacing w:before="100" w:beforeAutospacing="1" w:after="100" w:afterAutospacing="1"/>
    </w:pPr>
  </w:style>
  <w:style w:type="paragraph" w:customStyle="1" w:styleId="font6">
    <w:name w:val="font6"/>
    <w:basedOn w:val="a"/>
    <w:rsid w:val="00606184"/>
    <w:pPr>
      <w:spacing w:before="100" w:beforeAutospacing="1" w:after="100" w:afterAutospacing="1"/>
    </w:pPr>
    <w:rPr>
      <w:rFonts w:ascii="Calibri" w:hAnsi="Calibri" w:cs="Calibri"/>
      <w:sz w:val="22"/>
      <w:szCs w:val="22"/>
    </w:rPr>
  </w:style>
  <w:style w:type="paragraph" w:customStyle="1" w:styleId="font7">
    <w:name w:val="font7"/>
    <w:basedOn w:val="a"/>
    <w:rsid w:val="00606184"/>
    <w:pPr>
      <w:spacing w:before="100" w:beforeAutospacing="1" w:after="100" w:afterAutospacing="1"/>
    </w:pPr>
    <w:rPr>
      <w:rFonts w:ascii="Symbol" w:hAnsi="Symbol" w:cs="Symbol"/>
    </w:rPr>
  </w:style>
  <w:style w:type="paragraph" w:customStyle="1" w:styleId="xl63">
    <w:name w:val="xl63"/>
    <w:basedOn w:val="a"/>
    <w:rsid w:val="0060618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4">
    <w:name w:val="xl64"/>
    <w:basedOn w:val="a"/>
    <w:rsid w:val="00606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32">
    <w:name w:val="Светлая сетка - Акцент 32"/>
    <w:basedOn w:val="a"/>
    <w:rsid w:val="00606184"/>
    <w:pPr>
      <w:spacing w:after="200"/>
      <w:ind w:left="720"/>
    </w:pPr>
    <w:rPr>
      <w:rFonts w:ascii="Cambria" w:eastAsia="Calibri" w:hAnsi="Cambria" w:cs="Cambria"/>
      <w:sz w:val="24"/>
      <w:szCs w:val="24"/>
      <w:lang w:eastAsia="en-US"/>
    </w:rPr>
  </w:style>
  <w:style w:type="character" w:customStyle="1" w:styleId="WW8Num6z0">
    <w:name w:val="WW8Num6z0"/>
    <w:rsid w:val="00606184"/>
    <w:rPr>
      <w:rFonts w:ascii="Symbol" w:hAnsi="Symbol" w:cs="Symbol"/>
      <w:sz w:val="20"/>
      <w:szCs w:val="20"/>
    </w:rPr>
  </w:style>
  <w:style w:type="character" w:styleId="afffffff9">
    <w:name w:val="annotation reference"/>
    <w:rsid w:val="00606184"/>
    <w:rPr>
      <w:sz w:val="18"/>
      <w:szCs w:val="18"/>
    </w:rPr>
  </w:style>
  <w:style w:type="paragraph" w:styleId="1fb">
    <w:name w:val="toc 1"/>
    <w:basedOn w:val="a"/>
    <w:next w:val="a"/>
    <w:autoRedefine/>
    <w:rsid w:val="00606184"/>
    <w:rPr>
      <w:sz w:val="24"/>
      <w:szCs w:val="24"/>
    </w:rPr>
  </w:style>
  <w:style w:type="paragraph" w:styleId="2f3">
    <w:name w:val="toc 2"/>
    <w:basedOn w:val="a"/>
    <w:next w:val="a"/>
    <w:autoRedefine/>
    <w:rsid w:val="00606184"/>
    <w:pPr>
      <w:ind w:left="240"/>
    </w:pPr>
    <w:rPr>
      <w:sz w:val="24"/>
      <w:szCs w:val="24"/>
    </w:rPr>
  </w:style>
  <w:style w:type="paragraph" w:styleId="45">
    <w:name w:val="toc 4"/>
    <w:basedOn w:val="a"/>
    <w:next w:val="a"/>
    <w:autoRedefine/>
    <w:rsid w:val="00606184"/>
    <w:pPr>
      <w:ind w:left="720"/>
    </w:pPr>
    <w:rPr>
      <w:sz w:val="24"/>
      <w:szCs w:val="24"/>
    </w:rPr>
  </w:style>
  <w:style w:type="paragraph" w:styleId="54">
    <w:name w:val="toc 5"/>
    <w:basedOn w:val="a"/>
    <w:next w:val="a"/>
    <w:autoRedefine/>
    <w:rsid w:val="00606184"/>
    <w:pPr>
      <w:ind w:left="960"/>
    </w:pPr>
    <w:rPr>
      <w:sz w:val="24"/>
      <w:szCs w:val="24"/>
    </w:rPr>
  </w:style>
  <w:style w:type="paragraph" w:styleId="61">
    <w:name w:val="toc 6"/>
    <w:basedOn w:val="a"/>
    <w:next w:val="a"/>
    <w:autoRedefine/>
    <w:rsid w:val="00606184"/>
    <w:pPr>
      <w:ind w:left="1200"/>
    </w:pPr>
    <w:rPr>
      <w:sz w:val="24"/>
      <w:szCs w:val="24"/>
    </w:rPr>
  </w:style>
  <w:style w:type="paragraph" w:styleId="71">
    <w:name w:val="toc 7"/>
    <w:basedOn w:val="a"/>
    <w:next w:val="a"/>
    <w:autoRedefine/>
    <w:rsid w:val="00606184"/>
    <w:pPr>
      <w:ind w:left="1440"/>
    </w:pPr>
    <w:rPr>
      <w:sz w:val="24"/>
      <w:szCs w:val="24"/>
    </w:rPr>
  </w:style>
  <w:style w:type="paragraph" w:styleId="82">
    <w:name w:val="toc 8"/>
    <w:basedOn w:val="a"/>
    <w:next w:val="a"/>
    <w:autoRedefine/>
    <w:rsid w:val="00606184"/>
    <w:pPr>
      <w:ind w:left="1680"/>
    </w:pPr>
    <w:rPr>
      <w:sz w:val="24"/>
      <w:szCs w:val="24"/>
    </w:rPr>
  </w:style>
  <w:style w:type="paragraph" w:styleId="91">
    <w:name w:val="toc 9"/>
    <w:basedOn w:val="a"/>
    <w:next w:val="a"/>
    <w:autoRedefine/>
    <w:rsid w:val="00606184"/>
    <w:pPr>
      <w:ind w:left="1920"/>
    </w:pPr>
    <w:rPr>
      <w:sz w:val="24"/>
      <w:szCs w:val="24"/>
    </w:rPr>
  </w:style>
  <w:style w:type="paragraph" w:customStyle="1" w:styleId="1-21">
    <w:name w:val="Средняя сетка 1 - Акцент 21"/>
    <w:basedOn w:val="a"/>
    <w:rsid w:val="00606184"/>
    <w:pPr>
      <w:spacing w:after="200"/>
      <w:ind w:left="720"/>
    </w:pPr>
    <w:rPr>
      <w:rFonts w:ascii="Cambria" w:eastAsia="Calibri" w:hAnsi="Cambria" w:cs="Cambria"/>
      <w:sz w:val="24"/>
      <w:szCs w:val="24"/>
      <w:lang w:eastAsia="en-US"/>
    </w:rPr>
  </w:style>
  <w:style w:type="character" w:styleId="afffffffa">
    <w:name w:val="footnote reference"/>
    <w:rsid w:val="00606184"/>
    <w:rPr>
      <w:vertAlign w:val="superscript"/>
    </w:rPr>
  </w:style>
  <w:style w:type="paragraph" w:customStyle="1" w:styleId="1fc">
    <w:name w:val="Стиль1"/>
    <w:basedOn w:val="a"/>
    <w:rsid w:val="00606184"/>
    <w:pPr>
      <w:jc w:val="both"/>
    </w:pPr>
    <w:rPr>
      <w:sz w:val="22"/>
      <w:szCs w:val="22"/>
      <w:lang w:val="en-AU" w:eastAsia="en-US"/>
    </w:rPr>
  </w:style>
  <w:style w:type="paragraph" w:customStyle="1" w:styleId="2f4">
    <w:name w:val="Стиль2"/>
    <w:basedOn w:val="1fc"/>
    <w:rsid w:val="00606184"/>
    <w:pPr>
      <w:jc w:val="right"/>
    </w:pPr>
    <w:rPr>
      <w:sz w:val="26"/>
      <w:szCs w:val="26"/>
    </w:rPr>
  </w:style>
  <w:style w:type="character" w:customStyle="1" w:styleId="afffffffb">
    <w:name w:val="Знак Знак"/>
    <w:locked/>
    <w:rsid w:val="00606184"/>
    <w:rPr>
      <w:rFonts w:ascii="Tahoma" w:hAnsi="Tahoma" w:cs="Tahoma"/>
      <w:sz w:val="16"/>
      <w:szCs w:val="16"/>
      <w:lang w:val="en-AU" w:eastAsia="en-US"/>
    </w:rPr>
  </w:style>
  <w:style w:type="paragraph" w:styleId="afffffffc">
    <w:name w:val="List"/>
    <w:basedOn w:val="a"/>
    <w:rsid w:val="00606184"/>
    <w:pPr>
      <w:ind w:left="283" w:hanging="283"/>
    </w:pPr>
    <w:rPr>
      <w:rFonts w:eastAsia="Calibri"/>
      <w:sz w:val="24"/>
      <w:szCs w:val="24"/>
    </w:rPr>
  </w:style>
  <w:style w:type="character" w:customStyle="1" w:styleId="115">
    <w:name w:val="Основной текст (11)"/>
    <w:link w:val="1111"/>
    <w:locked/>
    <w:rsid w:val="00606184"/>
    <w:rPr>
      <w:sz w:val="18"/>
      <w:szCs w:val="18"/>
      <w:shd w:val="clear" w:color="auto" w:fill="FFFFFF"/>
    </w:rPr>
  </w:style>
  <w:style w:type="paragraph" w:customStyle="1" w:styleId="1111">
    <w:name w:val="Основной текст (11)1"/>
    <w:basedOn w:val="a"/>
    <w:link w:val="115"/>
    <w:rsid w:val="00606184"/>
    <w:pPr>
      <w:shd w:val="clear" w:color="auto" w:fill="FFFFFF"/>
      <w:spacing w:before="480" w:after="2400" w:line="413" w:lineRule="exact"/>
    </w:pPr>
    <w:rPr>
      <w:sz w:val="18"/>
      <w:szCs w:val="18"/>
      <w:shd w:val="clear" w:color="auto" w:fill="FFFFFF"/>
      <w:lang w:val="x-none" w:eastAsia="x-none"/>
    </w:rPr>
  </w:style>
  <w:style w:type="character" w:customStyle="1" w:styleId="190">
    <w:name w:val="Основной текст (19)"/>
    <w:link w:val="191"/>
    <w:locked/>
    <w:rsid w:val="00606184"/>
    <w:rPr>
      <w:sz w:val="18"/>
      <w:szCs w:val="18"/>
      <w:shd w:val="clear" w:color="auto" w:fill="FFFFFF"/>
    </w:rPr>
  </w:style>
  <w:style w:type="paragraph" w:customStyle="1" w:styleId="191">
    <w:name w:val="Основной текст (19)1"/>
    <w:basedOn w:val="a"/>
    <w:link w:val="190"/>
    <w:rsid w:val="00606184"/>
    <w:pPr>
      <w:shd w:val="clear" w:color="auto" w:fill="FFFFFF"/>
      <w:spacing w:before="240" w:after="60" w:line="298" w:lineRule="exact"/>
      <w:ind w:hanging="360"/>
    </w:pPr>
    <w:rPr>
      <w:sz w:val="18"/>
      <w:szCs w:val="18"/>
      <w:shd w:val="clear" w:color="auto" w:fill="FFFFFF"/>
      <w:lang w:val="x-none" w:eastAsia="x-none"/>
    </w:rPr>
  </w:style>
  <w:style w:type="character" w:customStyle="1" w:styleId="afffffffd">
    <w:name w:val="Основной текст + Полужирный"/>
    <w:rsid w:val="00606184"/>
    <w:rPr>
      <w:b/>
      <w:bCs/>
      <w:sz w:val="18"/>
      <w:szCs w:val="18"/>
    </w:rPr>
  </w:style>
  <w:style w:type="character" w:customStyle="1" w:styleId="62">
    <w:name w:val="Подпись к картинке (6)"/>
    <w:link w:val="610"/>
    <w:locked/>
    <w:rsid w:val="00606184"/>
    <w:rPr>
      <w:b/>
      <w:bCs/>
      <w:sz w:val="12"/>
      <w:szCs w:val="12"/>
      <w:shd w:val="clear" w:color="auto" w:fill="FFFFFF"/>
    </w:rPr>
  </w:style>
  <w:style w:type="paragraph" w:customStyle="1" w:styleId="610">
    <w:name w:val="Подпись к картинке (6)1"/>
    <w:basedOn w:val="a"/>
    <w:link w:val="62"/>
    <w:rsid w:val="00606184"/>
    <w:pPr>
      <w:shd w:val="clear" w:color="auto" w:fill="FFFFFF"/>
      <w:spacing w:line="240" w:lineRule="atLeast"/>
    </w:pPr>
    <w:rPr>
      <w:b/>
      <w:bCs/>
      <w:sz w:val="12"/>
      <w:szCs w:val="12"/>
      <w:shd w:val="clear" w:color="auto" w:fill="FFFFFF"/>
      <w:lang w:val="x-none" w:eastAsia="x-none"/>
    </w:rPr>
  </w:style>
  <w:style w:type="character" w:customStyle="1" w:styleId="afffffffe">
    <w:name w:val="Колонтитул"/>
    <w:link w:val="1fd"/>
    <w:locked/>
    <w:rsid w:val="00606184"/>
    <w:rPr>
      <w:shd w:val="clear" w:color="auto" w:fill="FFFFFF"/>
    </w:rPr>
  </w:style>
  <w:style w:type="paragraph" w:customStyle="1" w:styleId="1fd">
    <w:name w:val="Колонтитул1"/>
    <w:basedOn w:val="a"/>
    <w:link w:val="afffffffe"/>
    <w:rsid w:val="00606184"/>
    <w:pPr>
      <w:shd w:val="clear" w:color="auto" w:fill="FFFFFF"/>
    </w:pPr>
    <w:rPr>
      <w:shd w:val="clear" w:color="auto" w:fill="FFFFFF"/>
      <w:lang w:val="x-none" w:eastAsia="x-none"/>
    </w:rPr>
  </w:style>
  <w:style w:type="character" w:customStyle="1" w:styleId="Arial2">
    <w:name w:val="Колонтитул + Arial2"/>
    <w:aliases w:val="6 pt,Полужирный"/>
    <w:rsid w:val="00606184"/>
    <w:rPr>
      <w:rFonts w:ascii="Arial" w:hAnsi="Arial" w:cs="Arial"/>
      <w:b/>
      <w:bCs/>
      <w:sz w:val="12"/>
      <w:szCs w:val="12"/>
      <w:shd w:val="clear" w:color="auto" w:fill="FFFFFF"/>
      <w:lang w:bidi="ar-SA"/>
    </w:rPr>
  </w:style>
  <w:style w:type="character" w:customStyle="1" w:styleId="46">
    <w:name w:val="Подпись к картинке (4)"/>
    <w:link w:val="410"/>
    <w:locked/>
    <w:rsid w:val="00606184"/>
    <w:rPr>
      <w:sz w:val="18"/>
      <w:szCs w:val="18"/>
      <w:shd w:val="clear" w:color="auto" w:fill="FFFFFF"/>
    </w:rPr>
  </w:style>
  <w:style w:type="paragraph" w:customStyle="1" w:styleId="410">
    <w:name w:val="Подпись к картинке (4)1"/>
    <w:basedOn w:val="a"/>
    <w:link w:val="46"/>
    <w:rsid w:val="00606184"/>
    <w:pPr>
      <w:shd w:val="clear" w:color="auto" w:fill="FFFFFF"/>
      <w:spacing w:line="240" w:lineRule="atLeast"/>
    </w:pPr>
    <w:rPr>
      <w:sz w:val="18"/>
      <w:szCs w:val="18"/>
      <w:shd w:val="clear" w:color="auto" w:fill="FFFFFF"/>
      <w:lang w:val="x-none" w:eastAsia="x-none"/>
    </w:rPr>
  </w:style>
  <w:style w:type="character" w:customStyle="1" w:styleId="47">
    <w:name w:val="Заголовок №4"/>
    <w:link w:val="411"/>
    <w:locked/>
    <w:rsid w:val="00606184"/>
    <w:rPr>
      <w:b/>
      <w:bCs/>
      <w:sz w:val="26"/>
      <w:szCs w:val="26"/>
      <w:shd w:val="clear" w:color="auto" w:fill="FFFFFF"/>
    </w:rPr>
  </w:style>
  <w:style w:type="paragraph" w:customStyle="1" w:styleId="411">
    <w:name w:val="Заголовок №41"/>
    <w:basedOn w:val="a"/>
    <w:link w:val="47"/>
    <w:rsid w:val="00606184"/>
    <w:pPr>
      <w:shd w:val="clear" w:color="auto" w:fill="FFFFFF"/>
      <w:spacing w:before="300" w:after="180" w:line="240" w:lineRule="atLeast"/>
      <w:outlineLvl w:val="3"/>
    </w:pPr>
    <w:rPr>
      <w:b/>
      <w:bCs/>
      <w:sz w:val="26"/>
      <w:szCs w:val="26"/>
      <w:shd w:val="clear" w:color="auto" w:fill="FFFFFF"/>
      <w:lang w:val="x-none" w:eastAsia="x-none"/>
    </w:rPr>
  </w:style>
  <w:style w:type="character" w:customStyle="1" w:styleId="55">
    <w:name w:val="Заголовок №5"/>
    <w:link w:val="512"/>
    <w:locked/>
    <w:rsid w:val="00606184"/>
    <w:rPr>
      <w:sz w:val="22"/>
      <w:szCs w:val="22"/>
      <w:shd w:val="clear" w:color="auto" w:fill="FFFFFF"/>
    </w:rPr>
  </w:style>
  <w:style w:type="paragraph" w:customStyle="1" w:styleId="512">
    <w:name w:val="Заголовок №51"/>
    <w:basedOn w:val="a"/>
    <w:link w:val="55"/>
    <w:rsid w:val="00606184"/>
    <w:pPr>
      <w:shd w:val="clear" w:color="auto" w:fill="FFFFFF"/>
      <w:spacing w:before="240" w:after="240" w:line="240" w:lineRule="atLeast"/>
      <w:outlineLvl w:val="4"/>
    </w:pPr>
    <w:rPr>
      <w:sz w:val="22"/>
      <w:szCs w:val="22"/>
      <w:shd w:val="clear" w:color="auto" w:fill="FFFFFF"/>
      <w:lang w:val="x-none" w:eastAsia="x-none"/>
    </w:rPr>
  </w:style>
  <w:style w:type="character" w:customStyle="1" w:styleId="380">
    <w:name w:val="Основной текст (38)"/>
    <w:link w:val="381"/>
    <w:locked/>
    <w:rsid w:val="00606184"/>
    <w:rPr>
      <w:b/>
      <w:bCs/>
      <w:sz w:val="18"/>
      <w:szCs w:val="18"/>
      <w:shd w:val="clear" w:color="auto" w:fill="FFFFFF"/>
    </w:rPr>
  </w:style>
  <w:style w:type="paragraph" w:customStyle="1" w:styleId="381">
    <w:name w:val="Основной текст (38)1"/>
    <w:basedOn w:val="a"/>
    <w:link w:val="380"/>
    <w:rsid w:val="00606184"/>
    <w:pPr>
      <w:shd w:val="clear" w:color="auto" w:fill="FFFFFF"/>
      <w:spacing w:after="60" w:line="293" w:lineRule="exact"/>
      <w:jc w:val="both"/>
    </w:pPr>
    <w:rPr>
      <w:b/>
      <w:bCs/>
      <w:sz w:val="18"/>
      <w:szCs w:val="18"/>
      <w:shd w:val="clear" w:color="auto" w:fill="FFFFFF"/>
      <w:lang w:val="x-none" w:eastAsia="x-none"/>
    </w:rPr>
  </w:style>
  <w:style w:type="character" w:customStyle="1" w:styleId="92">
    <w:name w:val="Подпись к картинке (9)"/>
    <w:link w:val="910"/>
    <w:locked/>
    <w:rsid w:val="00606184"/>
    <w:rPr>
      <w:b/>
      <w:bCs/>
      <w:sz w:val="16"/>
      <w:szCs w:val="16"/>
      <w:shd w:val="clear" w:color="auto" w:fill="FFFFFF"/>
    </w:rPr>
  </w:style>
  <w:style w:type="paragraph" w:customStyle="1" w:styleId="910">
    <w:name w:val="Подпись к картинке (9)1"/>
    <w:basedOn w:val="a"/>
    <w:link w:val="92"/>
    <w:rsid w:val="00606184"/>
    <w:pPr>
      <w:shd w:val="clear" w:color="auto" w:fill="FFFFFF"/>
      <w:spacing w:line="240" w:lineRule="atLeast"/>
    </w:pPr>
    <w:rPr>
      <w:b/>
      <w:bCs/>
      <w:sz w:val="16"/>
      <w:szCs w:val="16"/>
      <w:shd w:val="clear" w:color="auto" w:fill="FFFFFF"/>
      <w:lang w:val="x-none" w:eastAsia="x-none"/>
    </w:rPr>
  </w:style>
  <w:style w:type="character" w:customStyle="1" w:styleId="100">
    <w:name w:val="Подпись к картинке (10)"/>
    <w:link w:val="101"/>
    <w:locked/>
    <w:rsid w:val="00606184"/>
    <w:rPr>
      <w:b/>
      <w:bCs/>
      <w:sz w:val="16"/>
      <w:szCs w:val="16"/>
      <w:shd w:val="clear" w:color="auto" w:fill="FFFFFF"/>
    </w:rPr>
  </w:style>
  <w:style w:type="paragraph" w:customStyle="1" w:styleId="101">
    <w:name w:val="Подпись к картинке (10)1"/>
    <w:basedOn w:val="a"/>
    <w:link w:val="100"/>
    <w:rsid w:val="00606184"/>
    <w:pPr>
      <w:shd w:val="clear" w:color="auto" w:fill="FFFFFF"/>
      <w:spacing w:line="480" w:lineRule="exact"/>
      <w:jc w:val="both"/>
    </w:pPr>
    <w:rPr>
      <w:b/>
      <w:bCs/>
      <w:sz w:val="16"/>
      <w:szCs w:val="16"/>
      <w:shd w:val="clear" w:color="auto" w:fill="FFFFFF"/>
      <w:lang w:val="x-none" w:eastAsia="x-none"/>
    </w:rPr>
  </w:style>
  <w:style w:type="character" w:customStyle="1" w:styleId="48">
    <w:name w:val="Подпись к таблице (4)"/>
    <w:link w:val="412"/>
    <w:locked/>
    <w:rsid w:val="00606184"/>
    <w:rPr>
      <w:b/>
      <w:bCs/>
      <w:sz w:val="18"/>
      <w:szCs w:val="18"/>
      <w:shd w:val="clear" w:color="auto" w:fill="FFFFFF"/>
    </w:rPr>
  </w:style>
  <w:style w:type="paragraph" w:customStyle="1" w:styleId="412">
    <w:name w:val="Подпись к таблице (4)1"/>
    <w:basedOn w:val="a"/>
    <w:link w:val="48"/>
    <w:rsid w:val="00606184"/>
    <w:pPr>
      <w:shd w:val="clear" w:color="auto" w:fill="FFFFFF"/>
      <w:spacing w:line="240" w:lineRule="atLeast"/>
    </w:pPr>
    <w:rPr>
      <w:b/>
      <w:bCs/>
      <w:sz w:val="18"/>
      <w:szCs w:val="18"/>
      <w:shd w:val="clear" w:color="auto" w:fill="FFFFFF"/>
      <w:lang w:val="x-none" w:eastAsia="x-none"/>
    </w:rPr>
  </w:style>
  <w:style w:type="character" w:customStyle="1" w:styleId="130">
    <w:name w:val="Основной текст (13)"/>
    <w:link w:val="131"/>
    <w:locked/>
    <w:rsid w:val="00606184"/>
    <w:rPr>
      <w:sz w:val="16"/>
      <w:szCs w:val="16"/>
      <w:shd w:val="clear" w:color="auto" w:fill="FFFFFF"/>
    </w:rPr>
  </w:style>
  <w:style w:type="paragraph" w:customStyle="1" w:styleId="131">
    <w:name w:val="Основной текст (13)1"/>
    <w:basedOn w:val="a"/>
    <w:link w:val="130"/>
    <w:rsid w:val="00606184"/>
    <w:pPr>
      <w:shd w:val="clear" w:color="auto" w:fill="FFFFFF"/>
      <w:spacing w:line="427" w:lineRule="exact"/>
    </w:pPr>
    <w:rPr>
      <w:sz w:val="16"/>
      <w:szCs w:val="16"/>
      <w:shd w:val="clear" w:color="auto" w:fill="FFFFFF"/>
      <w:lang w:val="x-none" w:eastAsia="x-none"/>
    </w:rPr>
  </w:style>
  <w:style w:type="character" w:customStyle="1" w:styleId="2415">
    <w:name w:val="Основной текст (24)15"/>
    <w:rsid w:val="00606184"/>
    <w:rPr>
      <w:b/>
      <w:bCs/>
      <w:color w:val="FFFFFF"/>
      <w:sz w:val="16"/>
      <w:szCs w:val="16"/>
      <w:shd w:val="clear" w:color="auto" w:fill="FFFFFF"/>
      <w:lang w:bidi="ar-SA"/>
    </w:rPr>
  </w:style>
  <w:style w:type="character" w:customStyle="1" w:styleId="390">
    <w:name w:val="Основной текст (39)"/>
    <w:link w:val="391"/>
    <w:locked/>
    <w:rsid w:val="00606184"/>
    <w:rPr>
      <w:b/>
      <w:bCs/>
      <w:sz w:val="16"/>
      <w:szCs w:val="16"/>
      <w:shd w:val="clear" w:color="auto" w:fill="FFFFFF"/>
    </w:rPr>
  </w:style>
  <w:style w:type="paragraph" w:customStyle="1" w:styleId="391">
    <w:name w:val="Основной текст (39)1"/>
    <w:basedOn w:val="a"/>
    <w:link w:val="390"/>
    <w:rsid w:val="00606184"/>
    <w:pPr>
      <w:shd w:val="clear" w:color="auto" w:fill="FFFFFF"/>
      <w:spacing w:line="240" w:lineRule="atLeast"/>
      <w:jc w:val="right"/>
    </w:pPr>
    <w:rPr>
      <w:b/>
      <w:bCs/>
      <w:sz w:val="16"/>
      <w:szCs w:val="16"/>
      <w:shd w:val="clear" w:color="auto" w:fill="FFFFFF"/>
      <w:lang w:val="x-none" w:eastAsia="x-none"/>
    </w:rPr>
  </w:style>
  <w:style w:type="character" w:customStyle="1" w:styleId="3910">
    <w:name w:val="Основной текст (39)10"/>
    <w:rsid w:val="00606184"/>
    <w:rPr>
      <w:b/>
      <w:bCs/>
      <w:color w:val="FFFFFF"/>
      <w:sz w:val="16"/>
      <w:szCs w:val="16"/>
      <w:shd w:val="clear" w:color="auto" w:fill="FFFFFF"/>
      <w:lang w:bidi="ar-SA"/>
    </w:rPr>
  </w:style>
  <w:style w:type="character" w:customStyle="1" w:styleId="2414">
    <w:name w:val="Основной текст (24)14"/>
    <w:rsid w:val="00606184"/>
    <w:rPr>
      <w:b/>
      <w:bCs/>
      <w:color w:val="FFFFFF"/>
      <w:sz w:val="16"/>
      <w:szCs w:val="16"/>
      <w:shd w:val="clear" w:color="auto" w:fill="FFFFFF"/>
      <w:lang w:bidi="ar-SA"/>
    </w:rPr>
  </w:style>
  <w:style w:type="character" w:customStyle="1" w:styleId="399">
    <w:name w:val="Основной текст (39)9"/>
    <w:rsid w:val="00606184"/>
    <w:rPr>
      <w:b/>
      <w:bCs/>
      <w:color w:val="FFFFFF"/>
      <w:sz w:val="16"/>
      <w:szCs w:val="16"/>
      <w:shd w:val="clear" w:color="auto" w:fill="FFFFFF"/>
      <w:lang w:bidi="ar-SA"/>
    </w:rPr>
  </w:style>
  <w:style w:type="character" w:customStyle="1" w:styleId="affffffff">
    <w:name w:val="Сноска"/>
    <w:link w:val="1fe"/>
    <w:locked/>
    <w:rsid w:val="00606184"/>
    <w:rPr>
      <w:sz w:val="16"/>
      <w:szCs w:val="16"/>
      <w:shd w:val="clear" w:color="auto" w:fill="FFFFFF"/>
    </w:rPr>
  </w:style>
  <w:style w:type="paragraph" w:customStyle="1" w:styleId="1fe">
    <w:name w:val="Сноска1"/>
    <w:basedOn w:val="a"/>
    <w:link w:val="affffffff"/>
    <w:rsid w:val="00606184"/>
    <w:pPr>
      <w:shd w:val="clear" w:color="auto" w:fill="FFFFFF"/>
      <w:spacing w:line="427" w:lineRule="exact"/>
    </w:pPr>
    <w:rPr>
      <w:sz w:val="16"/>
      <w:szCs w:val="16"/>
      <w:shd w:val="clear" w:color="auto" w:fill="FFFFFF"/>
      <w:lang w:val="x-none" w:eastAsia="x-none"/>
    </w:rPr>
  </w:style>
  <w:style w:type="character" w:customStyle="1" w:styleId="382">
    <w:name w:val="Основной текст (38) + Не полужирный"/>
    <w:rsid w:val="00606184"/>
  </w:style>
  <w:style w:type="character" w:customStyle="1" w:styleId="affffffff0">
    <w:name w:val="Подпись к таблице"/>
    <w:link w:val="1ff"/>
    <w:locked/>
    <w:rsid w:val="00606184"/>
    <w:rPr>
      <w:b/>
      <w:bCs/>
      <w:sz w:val="18"/>
      <w:szCs w:val="18"/>
      <w:shd w:val="clear" w:color="auto" w:fill="FFFFFF"/>
    </w:rPr>
  </w:style>
  <w:style w:type="paragraph" w:customStyle="1" w:styleId="1ff">
    <w:name w:val="Подпись к таблице1"/>
    <w:basedOn w:val="a"/>
    <w:link w:val="affffffff0"/>
    <w:rsid w:val="00606184"/>
    <w:pPr>
      <w:shd w:val="clear" w:color="auto" w:fill="FFFFFF"/>
      <w:spacing w:line="293" w:lineRule="exact"/>
      <w:ind w:hanging="1620"/>
    </w:pPr>
    <w:rPr>
      <w:b/>
      <w:bCs/>
      <w:sz w:val="18"/>
      <w:szCs w:val="18"/>
      <w:shd w:val="clear" w:color="auto" w:fill="FFFFFF"/>
      <w:lang w:val="x-none" w:eastAsia="x-none"/>
    </w:rPr>
  </w:style>
  <w:style w:type="character" w:customStyle="1" w:styleId="72">
    <w:name w:val="Подпись к таблице (7)"/>
    <w:link w:val="710"/>
    <w:locked/>
    <w:rsid w:val="00606184"/>
    <w:rPr>
      <w:sz w:val="16"/>
      <w:szCs w:val="16"/>
      <w:shd w:val="clear" w:color="auto" w:fill="FFFFFF"/>
    </w:rPr>
  </w:style>
  <w:style w:type="paragraph" w:customStyle="1" w:styleId="710">
    <w:name w:val="Подпись к таблице (7)1"/>
    <w:basedOn w:val="a"/>
    <w:link w:val="72"/>
    <w:rsid w:val="00606184"/>
    <w:pPr>
      <w:shd w:val="clear" w:color="auto" w:fill="FFFFFF"/>
      <w:spacing w:after="60" w:line="240" w:lineRule="exact"/>
      <w:jc w:val="both"/>
    </w:pPr>
    <w:rPr>
      <w:sz w:val="16"/>
      <w:szCs w:val="16"/>
      <w:shd w:val="clear" w:color="auto" w:fill="FFFFFF"/>
      <w:lang w:val="x-none" w:eastAsia="x-none"/>
    </w:rPr>
  </w:style>
  <w:style w:type="character" w:customStyle="1" w:styleId="56">
    <w:name w:val="Основной текст (5)"/>
    <w:link w:val="513"/>
    <w:locked/>
    <w:rsid w:val="00606184"/>
    <w:rPr>
      <w:b/>
      <w:bCs/>
      <w:sz w:val="16"/>
      <w:szCs w:val="16"/>
      <w:shd w:val="clear" w:color="auto" w:fill="FFFFFF"/>
    </w:rPr>
  </w:style>
  <w:style w:type="paragraph" w:customStyle="1" w:styleId="513">
    <w:name w:val="Основной текст (5)1"/>
    <w:basedOn w:val="a"/>
    <w:link w:val="56"/>
    <w:rsid w:val="00606184"/>
    <w:pPr>
      <w:shd w:val="clear" w:color="auto" w:fill="FFFFFF"/>
      <w:spacing w:line="216" w:lineRule="exact"/>
      <w:jc w:val="both"/>
    </w:pPr>
    <w:rPr>
      <w:b/>
      <w:bCs/>
      <w:sz w:val="16"/>
      <w:szCs w:val="16"/>
      <w:shd w:val="clear" w:color="auto" w:fill="FFFFFF"/>
      <w:lang w:val="x-none" w:eastAsia="x-none"/>
    </w:rPr>
  </w:style>
  <w:style w:type="character" w:customStyle="1" w:styleId="180">
    <w:name w:val="Основной текст (18)"/>
    <w:link w:val="181"/>
    <w:locked/>
    <w:rsid w:val="00606184"/>
    <w:rPr>
      <w:b/>
      <w:bCs/>
      <w:sz w:val="16"/>
      <w:szCs w:val="16"/>
      <w:shd w:val="clear" w:color="auto" w:fill="FFFFFF"/>
    </w:rPr>
  </w:style>
  <w:style w:type="paragraph" w:customStyle="1" w:styleId="181">
    <w:name w:val="Основной текст (18)1"/>
    <w:basedOn w:val="a"/>
    <w:link w:val="180"/>
    <w:rsid w:val="00606184"/>
    <w:pPr>
      <w:shd w:val="clear" w:color="auto" w:fill="FFFFFF"/>
      <w:spacing w:after="240" w:line="245" w:lineRule="exact"/>
      <w:jc w:val="center"/>
    </w:pPr>
    <w:rPr>
      <w:b/>
      <w:bCs/>
      <w:sz w:val="16"/>
      <w:szCs w:val="16"/>
      <w:shd w:val="clear" w:color="auto" w:fill="FFFFFF"/>
      <w:lang w:val="x-none" w:eastAsia="x-none"/>
    </w:rPr>
  </w:style>
  <w:style w:type="character" w:customStyle="1" w:styleId="420">
    <w:name w:val="Основной текст (42)"/>
    <w:link w:val="421"/>
    <w:locked/>
    <w:rsid w:val="00606184"/>
    <w:rPr>
      <w:sz w:val="16"/>
      <w:szCs w:val="16"/>
      <w:shd w:val="clear" w:color="auto" w:fill="FFFFFF"/>
    </w:rPr>
  </w:style>
  <w:style w:type="paragraph" w:customStyle="1" w:styleId="421">
    <w:name w:val="Основной текст (42)1"/>
    <w:basedOn w:val="a"/>
    <w:link w:val="420"/>
    <w:rsid w:val="00606184"/>
    <w:pPr>
      <w:shd w:val="clear" w:color="auto" w:fill="FFFFFF"/>
      <w:spacing w:line="240" w:lineRule="atLeast"/>
      <w:jc w:val="center"/>
    </w:pPr>
    <w:rPr>
      <w:sz w:val="16"/>
      <w:szCs w:val="16"/>
      <w:shd w:val="clear" w:color="auto" w:fill="FFFFFF"/>
      <w:lang w:val="x-none" w:eastAsia="x-none"/>
    </w:rPr>
  </w:style>
  <w:style w:type="character" w:customStyle="1" w:styleId="430">
    <w:name w:val="Основной текст (43)"/>
    <w:link w:val="431"/>
    <w:locked/>
    <w:rsid w:val="00606184"/>
    <w:rPr>
      <w:sz w:val="16"/>
      <w:szCs w:val="16"/>
      <w:shd w:val="clear" w:color="auto" w:fill="FFFFFF"/>
    </w:rPr>
  </w:style>
  <w:style w:type="paragraph" w:customStyle="1" w:styleId="431">
    <w:name w:val="Основной текст (43)1"/>
    <w:basedOn w:val="a"/>
    <w:link w:val="430"/>
    <w:rsid w:val="00606184"/>
    <w:pPr>
      <w:shd w:val="clear" w:color="auto" w:fill="FFFFFF"/>
      <w:spacing w:line="240" w:lineRule="atLeast"/>
      <w:jc w:val="right"/>
    </w:pPr>
    <w:rPr>
      <w:sz w:val="16"/>
      <w:szCs w:val="16"/>
      <w:shd w:val="clear" w:color="auto" w:fill="FFFFFF"/>
      <w:lang w:val="x-none" w:eastAsia="x-none"/>
    </w:rPr>
  </w:style>
  <w:style w:type="character" w:customStyle="1" w:styleId="122">
    <w:name w:val="Основной текст (12)"/>
    <w:link w:val="1210"/>
    <w:locked/>
    <w:rsid w:val="00606184"/>
    <w:rPr>
      <w:sz w:val="16"/>
      <w:szCs w:val="16"/>
      <w:shd w:val="clear" w:color="auto" w:fill="FFFFFF"/>
    </w:rPr>
  </w:style>
  <w:style w:type="paragraph" w:customStyle="1" w:styleId="1210">
    <w:name w:val="Основной текст (12)1"/>
    <w:basedOn w:val="a"/>
    <w:link w:val="122"/>
    <w:rsid w:val="00606184"/>
    <w:pPr>
      <w:shd w:val="clear" w:color="auto" w:fill="FFFFFF"/>
      <w:spacing w:before="2400" w:line="245" w:lineRule="exact"/>
      <w:jc w:val="both"/>
    </w:pPr>
    <w:rPr>
      <w:sz w:val="16"/>
      <w:szCs w:val="16"/>
      <w:shd w:val="clear" w:color="auto" w:fill="FFFFFF"/>
      <w:lang w:val="x-none" w:eastAsia="x-none"/>
    </w:rPr>
  </w:style>
  <w:style w:type="character" w:customStyle="1" w:styleId="450">
    <w:name w:val="Основной текст (45)"/>
    <w:link w:val="451"/>
    <w:locked/>
    <w:rsid w:val="00606184"/>
    <w:rPr>
      <w:sz w:val="16"/>
      <w:szCs w:val="16"/>
      <w:shd w:val="clear" w:color="auto" w:fill="FFFFFF"/>
    </w:rPr>
  </w:style>
  <w:style w:type="paragraph" w:customStyle="1" w:styleId="451">
    <w:name w:val="Основной текст (45)1"/>
    <w:basedOn w:val="a"/>
    <w:link w:val="450"/>
    <w:rsid w:val="00606184"/>
    <w:pPr>
      <w:shd w:val="clear" w:color="auto" w:fill="FFFFFF"/>
      <w:spacing w:line="240" w:lineRule="atLeast"/>
      <w:ind w:firstLine="300"/>
    </w:pPr>
    <w:rPr>
      <w:sz w:val="16"/>
      <w:szCs w:val="16"/>
      <w:shd w:val="clear" w:color="auto" w:fill="FFFFFF"/>
      <w:lang w:val="x-none" w:eastAsia="x-none"/>
    </w:rPr>
  </w:style>
  <w:style w:type="character" w:customStyle="1" w:styleId="460">
    <w:name w:val="Основной текст (46)"/>
    <w:link w:val="461"/>
    <w:locked/>
    <w:rsid w:val="00606184"/>
    <w:rPr>
      <w:sz w:val="16"/>
      <w:szCs w:val="16"/>
      <w:shd w:val="clear" w:color="auto" w:fill="FFFFFF"/>
    </w:rPr>
  </w:style>
  <w:style w:type="paragraph" w:customStyle="1" w:styleId="461">
    <w:name w:val="Основной текст (46)1"/>
    <w:basedOn w:val="a"/>
    <w:link w:val="460"/>
    <w:rsid w:val="00606184"/>
    <w:pPr>
      <w:shd w:val="clear" w:color="auto" w:fill="FFFFFF"/>
      <w:spacing w:line="240" w:lineRule="atLeast"/>
      <w:ind w:firstLine="280"/>
      <w:jc w:val="both"/>
    </w:pPr>
    <w:rPr>
      <w:sz w:val="16"/>
      <w:szCs w:val="16"/>
      <w:shd w:val="clear" w:color="auto" w:fill="FFFFFF"/>
      <w:lang w:val="x-none" w:eastAsia="x-none"/>
    </w:rPr>
  </w:style>
  <w:style w:type="paragraph" w:customStyle="1" w:styleId="affffffff1">
    <w:name w:val="Рассылка"/>
    <w:basedOn w:val="a"/>
    <w:rsid w:val="00606184"/>
    <w:pPr>
      <w:tabs>
        <w:tab w:val="left" w:pos="2160"/>
      </w:tabs>
      <w:ind w:left="2160" w:hanging="1440"/>
      <w:jc w:val="both"/>
    </w:pPr>
    <w:rPr>
      <w:sz w:val="26"/>
      <w:szCs w:val="24"/>
    </w:rPr>
  </w:style>
  <w:style w:type="character" w:customStyle="1" w:styleId="102">
    <w:name w:val="Основной текст (10)"/>
    <w:link w:val="1010"/>
    <w:locked/>
    <w:rsid w:val="00606184"/>
    <w:rPr>
      <w:b/>
      <w:bCs/>
      <w:sz w:val="8"/>
      <w:szCs w:val="8"/>
      <w:shd w:val="clear" w:color="auto" w:fill="FFFFFF"/>
    </w:rPr>
  </w:style>
  <w:style w:type="paragraph" w:customStyle="1" w:styleId="1010">
    <w:name w:val="Основной текст (10)1"/>
    <w:basedOn w:val="a"/>
    <w:link w:val="102"/>
    <w:rsid w:val="00606184"/>
    <w:pPr>
      <w:shd w:val="clear" w:color="auto" w:fill="FFFFFF"/>
      <w:spacing w:line="240" w:lineRule="atLeas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606184"/>
    <w:rPr>
      <w:rFonts w:ascii="Franklin Gothic Medium" w:hAnsi="Franklin Gothic Medium" w:cs="Franklin Gothic Medium"/>
      <w:b/>
      <w:bCs/>
      <w:noProof/>
      <w:sz w:val="8"/>
      <w:szCs w:val="8"/>
      <w:shd w:val="clear" w:color="auto" w:fill="FFFFFF"/>
      <w:lang w:bidi="ar-SA"/>
    </w:rPr>
  </w:style>
  <w:style w:type="paragraph" w:customStyle="1" w:styleId="BodyTextKeep">
    <w:name w:val="Body Text Keep"/>
    <w:basedOn w:val="a3"/>
    <w:next w:val="a3"/>
    <w:link w:val="BodyTextKeepChar"/>
    <w:rsid w:val="00606184"/>
    <w:pPr>
      <w:spacing w:before="120" w:after="120"/>
      <w:ind w:left="1701"/>
      <w:jc w:val="both"/>
    </w:pPr>
    <w:rPr>
      <w:spacing w:val="-5"/>
      <w:sz w:val="24"/>
      <w:lang w:eastAsia="en-US"/>
    </w:rPr>
  </w:style>
  <w:style w:type="character" w:customStyle="1" w:styleId="BodyTextKeepChar">
    <w:name w:val="Body Text Keep Char"/>
    <w:link w:val="BodyTextKeep"/>
    <w:rsid w:val="00606184"/>
    <w:rPr>
      <w:spacing w:val="-5"/>
      <w:sz w:val="24"/>
      <w:lang w:val="x-none" w:eastAsia="en-US"/>
    </w:rPr>
  </w:style>
  <w:style w:type="paragraph" w:styleId="affffffff2">
    <w:name w:val="caption"/>
    <w:basedOn w:val="a"/>
    <w:next w:val="a3"/>
    <w:qFormat/>
    <w:rsid w:val="00606184"/>
    <w:pPr>
      <w:keepNext/>
      <w:tabs>
        <w:tab w:val="left" w:pos="1134"/>
      </w:tabs>
      <w:spacing w:before="120" w:after="240"/>
      <w:ind w:left="1620" w:hanging="1620"/>
    </w:pPr>
    <w:rPr>
      <w:b/>
      <w:spacing w:val="-5"/>
      <w:sz w:val="24"/>
      <w:lang w:val="en-AU" w:eastAsia="en-US"/>
    </w:rPr>
  </w:style>
  <w:style w:type="paragraph" w:customStyle="1" w:styleId="Stylefortableheading">
    <w:name w:val="Style for table heading"/>
    <w:basedOn w:val="a"/>
    <w:rsid w:val="00606184"/>
    <w:pPr>
      <w:keepNext/>
      <w:keepLines/>
      <w:suppressAutoHyphens/>
      <w:jc w:val="center"/>
    </w:pPr>
    <w:rPr>
      <w:b/>
      <w:lang w:eastAsia="en-US"/>
    </w:rPr>
  </w:style>
  <w:style w:type="paragraph" w:customStyle="1" w:styleId="Stylefortabletext">
    <w:name w:val="Style for table text"/>
    <w:basedOn w:val="a"/>
    <w:rsid w:val="00606184"/>
    <w:pPr>
      <w:suppressAutoHyphens/>
    </w:pPr>
    <w:rPr>
      <w:lang w:eastAsia="en-US"/>
    </w:rPr>
  </w:style>
  <w:style w:type="paragraph" w:customStyle="1" w:styleId="1ff0">
    <w:name w:val="Знак Знак1 Знак"/>
    <w:basedOn w:val="a"/>
    <w:rsid w:val="00606184"/>
    <w:pPr>
      <w:widowControl w:val="0"/>
      <w:adjustRightInd w:val="0"/>
      <w:spacing w:after="160" w:line="240" w:lineRule="exact"/>
      <w:jc w:val="right"/>
    </w:pPr>
    <w:rPr>
      <w:lang w:val="en-GB" w:eastAsia="en-US"/>
    </w:rPr>
  </w:style>
  <w:style w:type="paragraph" w:customStyle="1" w:styleId="ConsPlusDocList">
    <w:name w:val="ConsPlusDocList"/>
    <w:rsid w:val="00606184"/>
    <w:pPr>
      <w:widowControl w:val="0"/>
      <w:autoSpaceDE w:val="0"/>
      <w:autoSpaceDN w:val="0"/>
      <w:adjustRightInd w:val="0"/>
    </w:pPr>
    <w:rPr>
      <w:rFonts w:ascii="Courier New" w:hAnsi="Courier New" w:cs="Courier New"/>
    </w:rPr>
  </w:style>
  <w:style w:type="paragraph" w:customStyle="1" w:styleId="3a">
    <w:name w:val="Стиль3"/>
    <w:basedOn w:val="25"/>
    <w:rsid w:val="00606184"/>
    <w:pPr>
      <w:widowControl w:val="0"/>
      <w:tabs>
        <w:tab w:val="num" w:pos="1307"/>
      </w:tabs>
      <w:adjustRightInd w:val="0"/>
      <w:spacing w:after="0" w:line="240" w:lineRule="auto"/>
      <w:ind w:left="1080"/>
      <w:jc w:val="both"/>
      <w:textAlignment w:val="baseline"/>
    </w:pPr>
    <w:rPr>
      <w:szCs w:val="20"/>
    </w:rPr>
  </w:style>
  <w:style w:type="paragraph" w:customStyle="1" w:styleId="1ff1">
    <w:name w:val="1Тема"/>
    <w:basedOn w:val="a"/>
    <w:rsid w:val="00606184"/>
    <w:pPr>
      <w:spacing w:after="120"/>
    </w:pPr>
    <w:rPr>
      <w:rFonts w:ascii="Georgia" w:hAnsi="Georgia"/>
      <w:b/>
      <w:bCs/>
      <w:sz w:val="24"/>
      <w:szCs w:val="24"/>
    </w:rPr>
  </w:style>
  <w:style w:type="paragraph" w:customStyle="1" w:styleId="Style1">
    <w:name w:val="Style1"/>
    <w:basedOn w:val="a"/>
    <w:rsid w:val="00606184"/>
    <w:pPr>
      <w:widowControl w:val="0"/>
      <w:autoSpaceDE w:val="0"/>
      <w:autoSpaceDN w:val="0"/>
      <w:adjustRightInd w:val="0"/>
    </w:pPr>
    <w:rPr>
      <w:sz w:val="24"/>
      <w:szCs w:val="24"/>
    </w:rPr>
  </w:style>
  <w:style w:type="paragraph" w:customStyle="1" w:styleId="Style3">
    <w:name w:val="Style3"/>
    <w:basedOn w:val="a"/>
    <w:rsid w:val="00606184"/>
    <w:pPr>
      <w:widowControl w:val="0"/>
      <w:autoSpaceDE w:val="0"/>
      <w:autoSpaceDN w:val="0"/>
      <w:adjustRightInd w:val="0"/>
      <w:spacing w:line="374" w:lineRule="exact"/>
      <w:jc w:val="center"/>
    </w:pPr>
    <w:rPr>
      <w:sz w:val="24"/>
      <w:szCs w:val="24"/>
    </w:rPr>
  </w:style>
  <w:style w:type="paragraph" w:customStyle="1" w:styleId="Style7">
    <w:name w:val="Style7"/>
    <w:basedOn w:val="a"/>
    <w:rsid w:val="00606184"/>
    <w:pPr>
      <w:widowControl w:val="0"/>
      <w:autoSpaceDE w:val="0"/>
      <w:autoSpaceDN w:val="0"/>
      <w:adjustRightInd w:val="0"/>
      <w:spacing w:line="331" w:lineRule="exact"/>
    </w:pPr>
    <w:rPr>
      <w:sz w:val="24"/>
      <w:szCs w:val="24"/>
    </w:rPr>
  </w:style>
  <w:style w:type="character" w:customStyle="1" w:styleId="FontStyle25">
    <w:name w:val="Font Style25"/>
    <w:rsid w:val="00606184"/>
    <w:rPr>
      <w:rFonts w:ascii="Times New Roman" w:hAnsi="Times New Roman" w:cs="Times New Roman"/>
      <w:b/>
      <w:bCs/>
      <w:sz w:val="26"/>
      <w:szCs w:val="26"/>
    </w:rPr>
  </w:style>
  <w:style w:type="character" w:customStyle="1" w:styleId="FontStyle26">
    <w:name w:val="Font Style26"/>
    <w:rsid w:val="00606184"/>
    <w:rPr>
      <w:rFonts w:ascii="Times New Roman" w:hAnsi="Times New Roman" w:cs="Times New Roman"/>
      <w:sz w:val="26"/>
      <w:szCs w:val="26"/>
    </w:rPr>
  </w:style>
  <w:style w:type="character" w:customStyle="1" w:styleId="FontStyle30">
    <w:name w:val="Font Style30"/>
    <w:rsid w:val="00606184"/>
    <w:rPr>
      <w:rFonts w:ascii="Times New Roman" w:hAnsi="Times New Roman" w:cs="Times New Roman"/>
      <w:b/>
      <w:bCs/>
      <w:sz w:val="22"/>
      <w:szCs w:val="22"/>
    </w:rPr>
  </w:style>
  <w:style w:type="paragraph" w:customStyle="1" w:styleId="Style2">
    <w:name w:val="Style2"/>
    <w:basedOn w:val="a"/>
    <w:rsid w:val="00606184"/>
    <w:pPr>
      <w:widowControl w:val="0"/>
      <w:autoSpaceDE w:val="0"/>
      <w:autoSpaceDN w:val="0"/>
      <w:adjustRightInd w:val="0"/>
      <w:jc w:val="both"/>
    </w:pPr>
    <w:rPr>
      <w:sz w:val="24"/>
      <w:szCs w:val="24"/>
    </w:rPr>
  </w:style>
  <w:style w:type="paragraph" w:customStyle="1" w:styleId="Style4">
    <w:name w:val="Style4"/>
    <w:basedOn w:val="a"/>
    <w:rsid w:val="00606184"/>
    <w:pPr>
      <w:widowControl w:val="0"/>
      <w:autoSpaceDE w:val="0"/>
      <w:autoSpaceDN w:val="0"/>
      <w:adjustRightInd w:val="0"/>
    </w:pPr>
    <w:rPr>
      <w:sz w:val="24"/>
      <w:szCs w:val="24"/>
    </w:rPr>
  </w:style>
  <w:style w:type="character" w:customStyle="1" w:styleId="FontStyle27">
    <w:name w:val="Font Style27"/>
    <w:rsid w:val="00606184"/>
    <w:rPr>
      <w:rFonts w:ascii="Times New Roman" w:hAnsi="Times New Roman" w:cs="Times New Roman"/>
      <w:sz w:val="24"/>
      <w:szCs w:val="24"/>
    </w:rPr>
  </w:style>
  <w:style w:type="paragraph" w:customStyle="1" w:styleId="Style20">
    <w:name w:val="Style20"/>
    <w:basedOn w:val="a"/>
    <w:rsid w:val="00606184"/>
    <w:pPr>
      <w:widowControl w:val="0"/>
      <w:autoSpaceDE w:val="0"/>
      <w:autoSpaceDN w:val="0"/>
      <w:adjustRightInd w:val="0"/>
      <w:spacing w:line="374" w:lineRule="exact"/>
    </w:pPr>
    <w:rPr>
      <w:sz w:val="24"/>
      <w:szCs w:val="24"/>
    </w:rPr>
  </w:style>
  <w:style w:type="paragraph" w:customStyle="1" w:styleId="Style22">
    <w:name w:val="Style22"/>
    <w:basedOn w:val="a"/>
    <w:rsid w:val="00606184"/>
    <w:pPr>
      <w:widowControl w:val="0"/>
      <w:autoSpaceDE w:val="0"/>
      <w:autoSpaceDN w:val="0"/>
      <w:adjustRightInd w:val="0"/>
      <w:spacing w:line="278" w:lineRule="exact"/>
      <w:jc w:val="center"/>
    </w:pPr>
    <w:rPr>
      <w:sz w:val="24"/>
      <w:szCs w:val="24"/>
    </w:rPr>
  </w:style>
  <w:style w:type="paragraph" w:customStyle="1" w:styleId="Style23">
    <w:name w:val="Style23"/>
    <w:basedOn w:val="a"/>
    <w:rsid w:val="00606184"/>
    <w:pPr>
      <w:widowControl w:val="0"/>
      <w:autoSpaceDE w:val="0"/>
      <w:autoSpaceDN w:val="0"/>
      <w:adjustRightInd w:val="0"/>
    </w:pPr>
    <w:rPr>
      <w:sz w:val="24"/>
      <w:szCs w:val="24"/>
    </w:rPr>
  </w:style>
  <w:style w:type="character" w:customStyle="1" w:styleId="FontStyle28">
    <w:name w:val="Font Style28"/>
    <w:rsid w:val="00606184"/>
    <w:rPr>
      <w:rFonts w:ascii="Times New Roman" w:hAnsi="Times New Roman" w:cs="Times New Roman"/>
      <w:sz w:val="26"/>
      <w:szCs w:val="26"/>
    </w:rPr>
  </w:style>
  <w:style w:type="paragraph" w:customStyle="1" w:styleId="Style8">
    <w:name w:val="Style8"/>
    <w:basedOn w:val="a"/>
    <w:rsid w:val="00606184"/>
    <w:pPr>
      <w:widowControl w:val="0"/>
      <w:autoSpaceDE w:val="0"/>
      <w:autoSpaceDN w:val="0"/>
      <w:adjustRightInd w:val="0"/>
      <w:spacing w:line="370" w:lineRule="exact"/>
      <w:jc w:val="center"/>
    </w:pPr>
    <w:rPr>
      <w:sz w:val="24"/>
      <w:szCs w:val="24"/>
    </w:rPr>
  </w:style>
  <w:style w:type="paragraph" w:customStyle="1" w:styleId="Style19">
    <w:name w:val="Style19"/>
    <w:basedOn w:val="a"/>
    <w:rsid w:val="00606184"/>
    <w:pPr>
      <w:widowControl w:val="0"/>
      <w:autoSpaceDE w:val="0"/>
      <w:autoSpaceDN w:val="0"/>
      <w:adjustRightInd w:val="0"/>
      <w:spacing w:line="240" w:lineRule="exact"/>
    </w:pPr>
    <w:rPr>
      <w:sz w:val="24"/>
      <w:szCs w:val="24"/>
    </w:rPr>
  </w:style>
  <w:style w:type="paragraph" w:customStyle="1" w:styleId="Style21">
    <w:name w:val="Style21"/>
    <w:basedOn w:val="a"/>
    <w:rsid w:val="00606184"/>
    <w:pPr>
      <w:widowControl w:val="0"/>
      <w:autoSpaceDE w:val="0"/>
      <w:autoSpaceDN w:val="0"/>
      <w:adjustRightInd w:val="0"/>
      <w:spacing w:line="286" w:lineRule="exact"/>
    </w:pPr>
    <w:rPr>
      <w:sz w:val="24"/>
      <w:szCs w:val="24"/>
    </w:rPr>
  </w:style>
  <w:style w:type="character" w:customStyle="1" w:styleId="FontStyle35">
    <w:name w:val="Font Style35"/>
    <w:rsid w:val="00606184"/>
    <w:rPr>
      <w:rFonts w:ascii="Times New Roman" w:hAnsi="Times New Roman" w:cs="Times New Roman"/>
      <w:b/>
      <w:bCs/>
      <w:sz w:val="18"/>
      <w:szCs w:val="18"/>
    </w:rPr>
  </w:style>
  <w:style w:type="paragraph" w:customStyle="1" w:styleId="Style9">
    <w:name w:val="Style9"/>
    <w:basedOn w:val="a"/>
    <w:rsid w:val="00606184"/>
    <w:pPr>
      <w:widowControl w:val="0"/>
      <w:autoSpaceDE w:val="0"/>
      <w:autoSpaceDN w:val="0"/>
      <w:adjustRightInd w:val="0"/>
    </w:pPr>
    <w:rPr>
      <w:sz w:val="24"/>
      <w:szCs w:val="24"/>
    </w:rPr>
  </w:style>
  <w:style w:type="character" w:customStyle="1" w:styleId="FontStyle31">
    <w:name w:val="Font Style31"/>
    <w:rsid w:val="00606184"/>
    <w:rPr>
      <w:rFonts w:ascii="Times New Roman" w:hAnsi="Times New Roman" w:cs="Times New Roman"/>
      <w:sz w:val="8"/>
      <w:szCs w:val="8"/>
    </w:rPr>
  </w:style>
  <w:style w:type="paragraph" w:customStyle="1" w:styleId="Style18">
    <w:name w:val="Style18"/>
    <w:basedOn w:val="a"/>
    <w:rsid w:val="00606184"/>
    <w:pPr>
      <w:widowControl w:val="0"/>
      <w:autoSpaceDE w:val="0"/>
      <w:autoSpaceDN w:val="0"/>
      <w:adjustRightInd w:val="0"/>
    </w:pPr>
    <w:rPr>
      <w:sz w:val="24"/>
      <w:szCs w:val="24"/>
    </w:rPr>
  </w:style>
  <w:style w:type="paragraph" w:customStyle="1" w:styleId="xl139">
    <w:name w:val="xl139"/>
    <w:basedOn w:val="a"/>
    <w:rsid w:val="00606184"/>
    <w:pPr>
      <w:spacing w:before="100" w:beforeAutospacing="1" w:after="100" w:afterAutospacing="1"/>
      <w:jc w:val="center"/>
      <w:textAlignment w:val="center"/>
    </w:pPr>
    <w:rPr>
      <w:sz w:val="24"/>
      <w:szCs w:val="24"/>
    </w:rPr>
  </w:style>
  <w:style w:type="paragraph" w:customStyle="1" w:styleId="xl140">
    <w:name w:val="xl140"/>
    <w:basedOn w:val="a"/>
    <w:rsid w:val="00606184"/>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1">
    <w:name w:val="xl141"/>
    <w:basedOn w:val="a"/>
    <w:rsid w:val="00606184"/>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2">
    <w:name w:val="xl142"/>
    <w:basedOn w:val="a"/>
    <w:rsid w:val="00606184"/>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3">
    <w:name w:val="xl143"/>
    <w:basedOn w:val="a"/>
    <w:rsid w:val="00606184"/>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4">
    <w:name w:val="xl144"/>
    <w:basedOn w:val="a"/>
    <w:rsid w:val="00606184"/>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character" w:customStyle="1" w:styleId="paragraph">
    <w:name w:val="paragraph"/>
    <w:rsid w:val="00606184"/>
    <w:rPr>
      <w:rFonts w:cs="Times New Roman"/>
    </w:rPr>
  </w:style>
  <w:style w:type="character" w:customStyle="1" w:styleId="affffffff3">
    <w:name w:val="Основной шрифт"/>
    <w:rsid w:val="00606184"/>
  </w:style>
  <w:style w:type="paragraph" w:customStyle="1" w:styleId="ed">
    <w:name w:val="дeсновdой те"/>
    <w:basedOn w:val="a"/>
    <w:rsid w:val="00606184"/>
    <w:pPr>
      <w:widowControl w:val="0"/>
      <w:tabs>
        <w:tab w:val="left" w:pos="0"/>
      </w:tabs>
      <w:ind w:right="283"/>
      <w:jc w:val="both"/>
    </w:pPr>
    <w:rPr>
      <w:snapToGrid w:val="0"/>
      <w:sz w:val="28"/>
    </w:rPr>
  </w:style>
  <w:style w:type="paragraph" w:customStyle="1" w:styleId="affffffff4">
    <w:name w:val="Табличный"/>
    <w:basedOn w:val="a"/>
    <w:rsid w:val="00606184"/>
    <w:pPr>
      <w:widowControl w:val="0"/>
      <w:jc w:val="center"/>
    </w:pPr>
    <w:rPr>
      <w:snapToGrid w:val="0"/>
      <w:sz w:val="26"/>
    </w:rPr>
  </w:style>
  <w:style w:type="character" w:styleId="affffffff5">
    <w:name w:val="Strong"/>
    <w:qFormat/>
    <w:rsid w:val="00606184"/>
    <w:rPr>
      <w:b/>
    </w:rPr>
  </w:style>
  <w:style w:type="character" w:customStyle="1" w:styleId="HTMLMarkup">
    <w:name w:val="HTML Markup"/>
    <w:rsid w:val="00606184"/>
    <w:rPr>
      <w:vanish/>
      <w:color w:val="FF0000"/>
    </w:rPr>
  </w:style>
  <w:style w:type="paragraph" w:customStyle="1" w:styleId="Blockquote">
    <w:name w:val="Blockquote"/>
    <w:basedOn w:val="a"/>
    <w:rsid w:val="00606184"/>
    <w:pPr>
      <w:widowControl w:val="0"/>
      <w:spacing w:before="100" w:after="100"/>
      <w:ind w:left="360" w:right="360"/>
      <w:jc w:val="both"/>
    </w:pPr>
    <w:rPr>
      <w:snapToGrid w:val="0"/>
      <w:sz w:val="24"/>
    </w:rPr>
  </w:style>
  <w:style w:type="paragraph" w:styleId="2f5">
    <w:name w:val="List Bullet 2"/>
    <w:basedOn w:val="a"/>
    <w:autoRedefine/>
    <w:rsid w:val="00606184"/>
    <w:pPr>
      <w:ind w:left="566" w:firstLine="285"/>
      <w:jc w:val="both"/>
    </w:pPr>
    <w:rPr>
      <w:snapToGrid w:val="0"/>
    </w:rPr>
  </w:style>
  <w:style w:type="paragraph" w:customStyle="1" w:styleId="1ff2">
    <w:name w:val="Знак Знак Знак1 Знак"/>
    <w:basedOn w:val="a"/>
    <w:autoRedefine/>
    <w:rsid w:val="00606184"/>
    <w:pPr>
      <w:spacing w:after="160" w:line="240" w:lineRule="exact"/>
    </w:pPr>
    <w:rPr>
      <w:rFonts w:eastAsia="SimSun"/>
      <w:b/>
      <w:sz w:val="28"/>
      <w:szCs w:val="24"/>
      <w:lang w:val="en-US" w:eastAsia="en-US"/>
    </w:rPr>
  </w:style>
  <w:style w:type="character" w:customStyle="1" w:styleId="text">
    <w:name w:val="text"/>
    <w:rsid w:val="00606184"/>
  </w:style>
  <w:style w:type="character" w:customStyle="1" w:styleId="225">
    <w:name w:val="Знак Знак22"/>
    <w:locked/>
    <w:rsid w:val="00606184"/>
    <w:rPr>
      <w:rFonts w:ascii="AG Souvenir" w:hAnsi="AG Souvenir"/>
      <w:b/>
      <w:spacing w:val="38"/>
      <w:sz w:val="28"/>
      <w:lang w:val="ru-RU" w:eastAsia="ru-RU" w:bidi="ar-SA"/>
    </w:rPr>
  </w:style>
  <w:style w:type="character" w:customStyle="1" w:styleId="21a">
    <w:name w:val="Знак Знак21"/>
    <w:locked/>
    <w:rsid w:val="00606184"/>
    <w:rPr>
      <w:sz w:val="28"/>
      <w:lang w:val="ru-RU" w:eastAsia="ru-RU" w:bidi="ar-SA"/>
    </w:rPr>
  </w:style>
  <w:style w:type="character" w:customStyle="1" w:styleId="202">
    <w:name w:val="Знак Знак20"/>
    <w:locked/>
    <w:rsid w:val="00606184"/>
    <w:rPr>
      <w:rFonts w:ascii="Calibri" w:hAnsi="Calibri" w:cs="Calibri"/>
      <w:b/>
      <w:bCs/>
      <w:sz w:val="26"/>
      <w:szCs w:val="26"/>
      <w:lang w:val="ru-RU" w:eastAsia="ru-RU" w:bidi="ar-SA"/>
    </w:rPr>
  </w:style>
  <w:style w:type="character" w:customStyle="1" w:styleId="192">
    <w:name w:val="Знак Знак19"/>
    <w:locked/>
    <w:rsid w:val="00606184"/>
    <w:rPr>
      <w:sz w:val="24"/>
      <w:lang w:val="ru-RU" w:eastAsia="ru-RU" w:bidi="ar-SA"/>
    </w:rPr>
  </w:style>
  <w:style w:type="character" w:customStyle="1" w:styleId="182">
    <w:name w:val="Знак Знак18"/>
    <w:locked/>
    <w:rsid w:val="00606184"/>
    <w:rPr>
      <w:sz w:val="24"/>
      <w:lang w:val="ru-RU" w:eastAsia="ru-RU" w:bidi="ar-SA"/>
    </w:rPr>
  </w:style>
  <w:style w:type="character" w:customStyle="1" w:styleId="170">
    <w:name w:val="Знак Знак17"/>
    <w:locked/>
    <w:rsid w:val="00606184"/>
    <w:rPr>
      <w:sz w:val="24"/>
      <w:lang w:val="ru-RU" w:eastAsia="ru-RU" w:bidi="ar-SA"/>
    </w:rPr>
  </w:style>
  <w:style w:type="character" w:customStyle="1" w:styleId="160">
    <w:name w:val="Знак Знак16"/>
    <w:locked/>
    <w:rsid w:val="00606184"/>
    <w:rPr>
      <w:sz w:val="24"/>
      <w:lang w:val="ru-RU" w:eastAsia="ru-RU" w:bidi="ar-SA"/>
    </w:rPr>
  </w:style>
  <w:style w:type="character" w:customStyle="1" w:styleId="150">
    <w:name w:val="Знак Знак15"/>
    <w:locked/>
    <w:rsid w:val="00606184"/>
    <w:rPr>
      <w:b/>
      <w:sz w:val="24"/>
      <w:lang w:val="ru-RU" w:eastAsia="ru-RU" w:bidi="ar-SA"/>
    </w:rPr>
  </w:style>
  <w:style w:type="character" w:customStyle="1" w:styleId="140">
    <w:name w:val="Знак Знак14"/>
    <w:locked/>
    <w:rsid w:val="00606184"/>
    <w:rPr>
      <w:sz w:val="24"/>
      <w:lang w:val="ru-RU" w:eastAsia="ru-RU" w:bidi="ar-SA"/>
    </w:rPr>
  </w:style>
  <w:style w:type="character" w:customStyle="1" w:styleId="132">
    <w:name w:val="Знак Знак13"/>
    <w:locked/>
    <w:rsid w:val="00606184"/>
    <w:rPr>
      <w:sz w:val="28"/>
      <w:lang w:val="ru-RU" w:eastAsia="ru-RU" w:bidi="ar-SA"/>
    </w:rPr>
  </w:style>
  <w:style w:type="character" w:customStyle="1" w:styleId="116">
    <w:name w:val="Знак Знак11"/>
    <w:locked/>
    <w:rsid w:val="00606184"/>
    <w:rPr>
      <w:lang w:val="ru-RU" w:eastAsia="ru-RU" w:bidi="ar-SA"/>
    </w:rPr>
  </w:style>
  <w:style w:type="character" w:customStyle="1" w:styleId="103">
    <w:name w:val="Знак Знак10"/>
    <w:locked/>
    <w:rsid w:val="00606184"/>
    <w:rPr>
      <w:lang w:val="ru-RU" w:eastAsia="ru-RU" w:bidi="ar-SA"/>
    </w:rPr>
  </w:style>
  <w:style w:type="character" w:customStyle="1" w:styleId="3b">
    <w:name w:val="Знак Знак3"/>
    <w:locked/>
    <w:rsid w:val="00606184"/>
    <w:rPr>
      <w:rFonts w:ascii="Courier New" w:hAnsi="Courier New" w:cs="Courier New"/>
      <w:lang w:val="ru-RU" w:eastAsia="ru-RU" w:bidi="ar-SA"/>
    </w:rPr>
  </w:style>
  <w:style w:type="character" w:customStyle="1" w:styleId="63">
    <w:name w:val="Знак Знак6"/>
    <w:locked/>
    <w:rsid w:val="00606184"/>
    <w:rPr>
      <w:rFonts w:ascii="Cambria" w:eastAsia="Calibri" w:hAnsi="Cambria" w:cs="Cambria"/>
      <w:sz w:val="24"/>
      <w:szCs w:val="24"/>
      <w:lang w:val="ru-RU" w:eastAsia="en-US" w:bidi="ar-SA"/>
    </w:rPr>
  </w:style>
  <w:style w:type="character" w:customStyle="1" w:styleId="2f6">
    <w:name w:val="Знак Знак2"/>
    <w:locked/>
    <w:rsid w:val="00606184"/>
    <w:rPr>
      <w:b/>
      <w:snapToGrid w:val="0"/>
      <w:sz w:val="28"/>
      <w:lang w:val="ru-RU" w:eastAsia="ru-RU" w:bidi="ar-SA"/>
    </w:rPr>
  </w:style>
  <w:style w:type="character" w:customStyle="1" w:styleId="1ff3">
    <w:name w:val="Знак Знак1"/>
    <w:locked/>
    <w:rsid w:val="00606184"/>
    <w:rPr>
      <w:b/>
      <w:caps/>
      <w:snapToGrid w:val="0"/>
      <w:sz w:val="24"/>
      <w:lang w:val="ru-RU" w:eastAsia="ru-RU" w:bidi="ar-SA"/>
    </w:rPr>
  </w:style>
  <w:style w:type="character" w:customStyle="1" w:styleId="83">
    <w:name w:val="Знак Знак8"/>
    <w:locked/>
    <w:rsid w:val="00606184"/>
    <w:rPr>
      <w:sz w:val="28"/>
      <w:szCs w:val="28"/>
      <w:lang w:val="ru-RU" w:eastAsia="ru-RU" w:bidi="ar-SA"/>
    </w:rPr>
  </w:style>
  <w:style w:type="character" w:customStyle="1" w:styleId="73">
    <w:name w:val="Знак Знак7"/>
    <w:locked/>
    <w:rsid w:val="00606184"/>
    <w:rPr>
      <w:sz w:val="16"/>
      <w:szCs w:val="16"/>
      <w:lang w:val="ru-RU" w:eastAsia="ru-RU" w:bidi="ar-SA"/>
    </w:rPr>
  </w:style>
  <w:style w:type="character" w:customStyle="1" w:styleId="57">
    <w:name w:val="Знак Знак5"/>
    <w:locked/>
    <w:rsid w:val="00606184"/>
    <w:rPr>
      <w:rFonts w:ascii="Cambria" w:eastAsia="Calibri" w:hAnsi="Cambria" w:cs="Cambria"/>
      <w:b/>
      <w:bCs/>
      <w:sz w:val="24"/>
      <w:szCs w:val="24"/>
      <w:lang w:val="ru-RU" w:eastAsia="en-US" w:bidi="ar-SA"/>
    </w:rPr>
  </w:style>
  <w:style w:type="character" w:customStyle="1" w:styleId="93">
    <w:name w:val="Знак Знак9"/>
    <w:locked/>
    <w:rsid w:val="00606184"/>
    <w:rPr>
      <w:rFonts w:ascii="Tahoma" w:hAnsi="Tahoma" w:cs="Tahoma"/>
      <w:sz w:val="16"/>
      <w:szCs w:val="16"/>
      <w:lang w:val="ru-RU" w:eastAsia="ru-RU" w:bidi="ar-SA"/>
    </w:rPr>
  </w:style>
  <w:style w:type="paragraph" w:customStyle="1" w:styleId="affffffff6">
    <w:name w:val="Знак Знак Знак Знак Знак Знак Знак Знак Знак Знак"/>
    <w:basedOn w:val="a"/>
    <w:rsid w:val="00606184"/>
    <w:pPr>
      <w:spacing w:before="100" w:beforeAutospacing="1" w:after="100" w:afterAutospacing="1"/>
    </w:pPr>
    <w:rPr>
      <w:rFonts w:ascii="Tahoma" w:hAnsi="Tahoma"/>
      <w:lang w:val="en-US" w:eastAsia="en-US"/>
    </w:rPr>
  </w:style>
  <w:style w:type="paragraph" w:customStyle="1" w:styleId="-31cxspmiddle">
    <w:name w:val="-31cxspmiddle"/>
    <w:basedOn w:val="a"/>
    <w:rsid w:val="00606184"/>
    <w:pPr>
      <w:spacing w:before="100" w:beforeAutospacing="1" w:after="100" w:afterAutospacing="1"/>
    </w:pPr>
    <w:rPr>
      <w:sz w:val="24"/>
      <w:szCs w:val="24"/>
    </w:rPr>
  </w:style>
  <w:style w:type="paragraph" w:customStyle="1" w:styleId="-31cxsplast">
    <w:name w:val="-31cxsplast"/>
    <w:basedOn w:val="a"/>
    <w:rsid w:val="00606184"/>
    <w:pPr>
      <w:spacing w:before="100" w:beforeAutospacing="1" w:after="100" w:afterAutospacing="1"/>
    </w:pPr>
    <w:rPr>
      <w:sz w:val="24"/>
      <w:szCs w:val="24"/>
    </w:rPr>
  </w:style>
  <w:style w:type="paragraph" w:customStyle="1" w:styleId="Web">
    <w:name w:val="Обычный (Web)"/>
    <w:basedOn w:val="a"/>
    <w:rsid w:val="00606184"/>
    <w:pPr>
      <w:spacing w:before="100" w:after="100"/>
      <w:jc w:val="both"/>
    </w:pPr>
    <w:rPr>
      <w:sz w:val="24"/>
      <w:szCs w:val="24"/>
    </w:rPr>
  </w:style>
  <w:style w:type="paragraph" w:customStyle="1" w:styleId="ListParagraph1">
    <w:name w:val="List Paragraph1"/>
    <w:basedOn w:val="a"/>
    <w:rsid w:val="00606184"/>
    <w:pPr>
      <w:ind w:left="720"/>
      <w:jc w:val="both"/>
    </w:pPr>
    <w:rPr>
      <w:rFonts w:ascii="Arial" w:hAnsi="Arial" w:cs="Arial"/>
      <w:sz w:val="28"/>
      <w:szCs w:val="28"/>
    </w:rPr>
  </w:style>
  <w:style w:type="paragraph" w:customStyle="1" w:styleId="msonormalcxspmiddle">
    <w:name w:val="msonormalcxspmiddle"/>
    <w:basedOn w:val="a"/>
    <w:rsid w:val="00606184"/>
    <w:pPr>
      <w:spacing w:before="100" w:beforeAutospacing="1" w:after="100" w:afterAutospacing="1"/>
    </w:pPr>
    <w:rPr>
      <w:sz w:val="24"/>
      <w:szCs w:val="24"/>
    </w:rPr>
  </w:style>
  <w:style w:type="character" w:styleId="affffffff7">
    <w:name w:val="line number"/>
    <w:uiPriority w:val="99"/>
    <w:unhideWhenUsed/>
    <w:rsid w:val="00606184"/>
  </w:style>
  <w:style w:type="paragraph" w:customStyle="1" w:styleId="1ff4">
    <w:name w:val="Знак1"/>
    <w:basedOn w:val="a"/>
    <w:rsid w:val="00606184"/>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67166923">
      <w:bodyDiv w:val="1"/>
      <w:marLeft w:val="0"/>
      <w:marRight w:val="0"/>
      <w:marTop w:val="0"/>
      <w:marBottom w:val="0"/>
      <w:divBdr>
        <w:top w:val="none" w:sz="0" w:space="0" w:color="auto"/>
        <w:left w:val="none" w:sz="0" w:space="0" w:color="auto"/>
        <w:bottom w:val="none" w:sz="0" w:space="0" w:color="auto"/>
        <w:right w:val="none" w:sz="0" w:space="0" w:color="auto"/>
      </w:divBdr>
    </w:div>
    <w:div w:id="17398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B162-F1DA-4F26-B553-3EA6FFB800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4591</Words>
  <Characters>33290</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37806</CharactersWithSpaces>
  <SharedDoc>false</SharedDoc>
  <HLinks>
    <vt:vector size="6" baseType="variant">
      <vt:variant>
        <vt:i4>7274548</vt:i4>
      </vt:variant>
      <vt:variant>
        <vt:i4>0</vt:i4>
      </vt:variant>
      <vt:variant>
        <vt:i4>0</vt:i4>
      </vt:variant>
      <vt:variant>
        <vt:i4>5</vt:i4>
      </vt:variant>
      <vt:variant>
        <vt:lpwstr/>
      </vt:variant>
      <vt:variant>
        <vt:lpwstr>Par866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cp:lastModifiedBy>Гость</cp:lastModifiedBy>
  <cp:revision>4</cp:revision>
  <cp:lastPrinted>2020-10-06T09:04:00Z</cp:lastPrinted>
  <dcterms:created xsi:type="dcterms:W3CDTF">2020-11-04T04:46:00Z</dcterms:created>
  <dcterms:modified xsi:type="dcterms:W3CDTF">2020-11-06T08:33:00Z</dcterms:modified>
</cp:coreProperties>
</file>