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9F" w:rsidRDefault="0040049F" w:rsidP="00382FED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>КАК  СОХРАНИТЬ  ЖИЗНЬ  ДЕТЕЙ?</w:t>
      </w:r>
    </w:p>
    <w:p w:rsidR="0040049F" w:rsidRDefault="0040049F" w:rsidP="00207A6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</w:p>
    <w:p w:rsidR="0040049F" w:rsidRDefault="0040049F" w:rsidP="00207A6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sz w:val="32"/>
          <w:szCs w:val="32"/>
          <w:lang w:eastAsia="ru-RU"/>
        </w:rPr>
        <w:t xml:space="preserve">                Рекомендации для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kern w:val="36"/>
          <w:sz w:val="32"/>
          <w:szCs w:val="32"/>
          <w:lang w:eastAsia="ru-RU"/>
        </w:rPr>
        <w:t xml:space="preserve"> родителей: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40049F" w:rsidRDefault="0040049F" w:rsidP="00207A6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049F" w:rsidRDefault="0040049F" w:rsidP="00207A6F">
      <w:pPr>
        <w:spacing w:after="0" w:line="240" w:lineRule="auto"/>
        <w:jc w:val="center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Будьте бдительны!  Обеспечьте постоянное наблюдение за детьми!</w:t>
      </w:r>
    </w:p>
    <w:p w:rsidR="0040049F" w:rsidRDefault="0040049F" w:rsidP="00207A6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</w:p>
    <w:p w:rsidR="0040049F" w:rsidRDefault="0040049F" w:rsidP="00207A6F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>Летом</w:t>
      </w:r>
    </w:p>
    <w:p w:rsidR="0040049F" w:rsidRDefault="0040049F" w:rsidP="00207A6F">
      <w:pPr>
        <w:pStyle w:val="1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Учите детей  плавать как можно раньше. Ни на мгновение не теряйте  детей из виду, когда вы рядом с водой или в бассейне. </w:t>
      </w:r>
    </w:p>
    <w:p w:rsidR="0040049F" w:rsidRDefault="0040049F" w:rsidP="00207A6F">
      <w:pPr>
        <w:numPr>
          <w:ilvl w:val="0"/>
          <w:numId w:val="1"/>
        </w:numPr>
        <w:tabs>
          <w:tab w:val="num" w:pos="-142"/>
        </w:tabs>
        <w:spacing w:after="0" w:line="240" w:lineRule="auto"/>
        <w:ind w:left="360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Не позволяйте детям плавать в одиночку и на расстоянии далее вытянутой руки.</w:t>
      </w:r>
    </w:p>
    <w:p w:rsidR="0040049F" w:rsidRDefault="0040049F" w:rsidP="00207A6F">
      <w:pPr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Надевайте на ребенка индивидуальное спасательное средство на пляже, озере, в лодке, рядом с мелким водоемом или бассейном до тех пор, пока не убедитесь, что ребенок научился хорошо плавать. Держите его под постоянным контролем! </w:t>
      </w:r>
    </w:p>
    <w:p w:rsidR="0040049F" w:rsidRDefault="0040049F" w:rsidP="00207A6F">
      <w:pPr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разрешайте ребенку прыгать в воду, если глубина водоема меньше полутора метров, а также в отсутствии взрослого человека. </w:t>
      </w:r>
    </w:p>
    <w:p w:rsidR="0040049F" w:rsidRDefault="0040049F" w:rsidP="00207A6F">
      <w:pPr>
        <w:pStyle w:val="1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подпускайте детей к прудам и другим водоемам во время грозы. </w:t>
      </w:r>
    </w:p>
    <w:p w:rsidR="0040049F" w:rsidRDefault="0040049F" w:rsidP="00207A6F">
      <w:pPr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Обучайте  детей элементам само- и взаимопомощи для предупреждения утопления.       </w:t>
      </w:r>
    </w:p>
    <w:p w:rsidR="0040049F" w:rsidRDefault="0040049F" w:rsidP="00207A6F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Зимой</w:t>
      </w:r>
    </w:p>
    <w:p w:rsidR="0040049F" w:rsidRDefault="0040049F" w:rsidP="00207A6F">
      <w:pPr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Существует риск  утопления детей  в зимнее время. Предупредите детей и других лиц об опасности ходьбы или катания по тонкому льду.</w:t>
      </w:r>
    </w:p>
    <w:p w:rsidR="0040049F" w:rsidRDefault="0040049F" w:rsidP="00207A6F">
      <w:pPr>
        <w:pStyle w:val="1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Держитесь подальше от замерзших водоемов и озер, пока лед не будет признан безопасным для катания на коньках. </w:t>
      </w:r>
    </w:p>
    <w:p w:rsidR="0040049F" w:rsidRDefault="0040049F" w:rsidP="00207A6F">
      <w:pPr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разрешайте детям кататься на санках около воды.</w:t>
      </w:r>
    </w:p>
    <w:p w:rsidR="0040049F" w:rsidRDefault="0040049F" w:rsidP="00207A6F">
      <w:pPr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Следует знать: родники и водные резервуары должны иметь прочное ограждение. </w:t>
      </w:r>
    </w:p>
    <w:p w:rsidR="0040049F" w:rsidRDefault="0040049F" w:rsidP="00207A6F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В ванной</w:t>
      </w:r>
    </w:p>
    <w:p w:rsidR="0040049F" w:rsidRDefault="0040049F" w:rsidP="00207A6F">
      <w:pPr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 оставляйте ни на мгновенье ребенка одного в ванной - ребенок может утонуть даже в малом количестве воды. </w:t>
      </w:r>
    </w:p>
    <w:p w:rsidR="0040049F" w:rsidRDefault="0040049F" w:rsidP="00207A6F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В бассейне</w:t>
      </w:r>
    </w:p>
    <w:p w:rsidR="0040049F" w:rsidRDefault="0040049F" w:rsidP="00207A6F">
      <w:pPr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Домашний бассейн должен быть обнесен оградой со всех сторон. Ограда должна быть не менее двух с половиной метров в высоту с замком на воротах. Ворота должны автоматически закрываться, а замок — автоматически защелкиваться, расстояние между планками ворот не должно превышать </w:t>
      </w:r>
      <w:smartTag w:uri="urn:schemas-microsoft-com:office:smarttags" w:element="metricconverter">
        <w:smartTagPr>
          <w:attr w:name="ProductID" w:val="12 см"/>
        </w:smartTagPr>
        <w:r>
          <w:rPr>
            <w:rFonts w:ascii="Times New Roman" w:hAnsi="Times New Roman"/>
            <w:sz w:val="28"/>
            <w:szCs w:val="28"/>
            <w:lang w:eastAsia="ru-RU"/>
          </w:rPr>
          <w:t>12 см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0049F" w:rsidRDefault="0040049F" w:rsidP="00207A6F">
      <w:pPr>
        <w:spacing w:after="0" w:line="240" w:lineRule="auto"/>
        <w:ind w:left="1418" w:hanging="1418"/>
        <w:rPr>
          <w:rFonts w:ascii="Times New Roman" w:hAnsi="Times New Roman"/>
          <w:b/>
          <w:i/>
          <w:sz w:val="32"/>
          <w:szCs w:val="32"/>
          <w:lang w:val="en-US" w:eastAsia="ru-RU"/>
        </w:rPr>
      </w:pPr>
      <w:r>
        <w:rPr>
          <w:rFonts w:ascii="Times New Roman" w:hAnsi="Times New Roman"/>
          <w:b/>
          <w:i/>
          <w:sz w:val="32"/>
          <w:szCs w:val="32"/>
          <w:lang w:eastAsia="ru-RU"/>
        </w:rPr>
        <w:t xml:space="preserve">                         </w:t>
      </w:r>
    </w:p>
    <w:p w:rsidR="006028A6" w:rsidRDefault="006028A6" w:rsidP="00207A6F">
      <w:pPr>
        <w:spacing w:after="0" w:line="240" w:lineRule="auto"/>
        <w:ind w:left="1418" w:hanging="1418"/>
        <w:rPr>
          <w:rFonts w:ascii="Times New Roman" w:hAnsi="Times New Roman"/>
          <w:b/>
          <w:i/>
          <w:sz w:val="32"/>
          <w:szCs w:val="32"/>
          <w:lang w:val="en-US" w:eastAsia="ru-RU"/>
        </w:rPr>
      </w:pPr>
    </w:p>
    <w:p w:rsidR="006028A6" w:rsidRDefault="006028A6" w:rsidP="00207A6F">
      <w:pPr>
        <w:spacing w:after="0" w:line="240" w:lineRule="auto"/>
        <w:ind w:left="1418" w:hanging="1418"/>
        <w:rPr>
          <w:rFonts w:ascii="Times New Roman" w:hAnsi="Times New Roman"/>
          <w:b/>
          <w:i/>
          <w:sz w:val="32"/>
          <w:szCs w:val="32"/>
          <w:lang w:val="en-US" w:eastAsia="ru-RU"/>
        </w:rPr>
      </w:pPr>
    </w:p>
    <w:p w:rsidR="006028A6" w:rsidRDefault="006028A6" w:rsidP="00207A6F">
      <w:pPr>
        <w:spacing w:after="0" w:line="240" w:lineRule="auto"/>
        <w:ind w:left="1418" w:hanging="1418"/>
        <w:rPr>
          <w:rFonts w:ascii="Times New Roman" w:hAnsi="Times New Roman"/>
          <w:b/>
          <w:i/>
          <w:sz w:val="32"/>
          <w:szCs w:val="32"/>
          <w:lang w:val="en-US" w:eastAsia="ru-RU"/>
        </w:rPr>
      </w:pPr>
    </w:p>
    <w:p w:rsidR="006028A6" w:rsidRDefault="006028A6" w:rsidP="00207A6F">
      <w:pPr>
        <w:spacing w:after="0" w:line="240" w:lineRule="auto"/>
        <w:ind w:left="1418" w:hanging="1418"/>
        <w:rPr>
          <w:rFonts w:ascii="Times New Roman" w:hAnsi="Times New Roman"/>
          <w:b/>
          <w:i/>
          <w:sz w:val="32"/>
          <w:szCs w:val="32"/>
          <w:lang w:val="en-US" w:eastAsia="ru-RU"/>
        </w:rPr>
      </w:pPr>
    </w:p>
    <w:p w:rsidR="006028A6" w:rsidRDefault="006028A6" w:rsidP="00207A6F">
      <w:pPr>
        <w:spacing w:after="0" w:line="240" w:lineRule="auto"/>
        <w:ind w:left="1418" w:hanging="1418"/>
        <w:rPr>
          <w:rFonts w:ascii="Times New Roman" w:hAnsi="Times New Roman"/>
          <w:b/>
          <w:i/>
          <w:sz w:val="32"/>
          <w:szCs w:val="32"/>
          <w:lang w:val="en-US" w:eastAsia="ru-RU"/>
        </w:rPr>
      </w:pPr>
    </w:p>
    <w:p w:rsidR="006028A6" w:rsidRPr="006028A6" w:rsidRDefault="006028A6" w:rsidP="00207A6F">
      <w:pPr>
        <w:spacing w:after="0" w:line="240" w:lineRule="auto"/>
        <w:ind w:left="1418" w:hanging="1418"/>
        <w:rPr>
          <w:rFonts w:ascii="Times New Roman" w:hAnsi="Times New Roman"/>
          <w:b/>
          <w:i/>
          <w:sz w:val="32"/>
          <w:szCs w:val="32"/>
          <w:lang w:val="en-US" w:eastAsia="ru-RU"/>
        </w:rPr>
      </w:pPr>
    </w:p>
    <w:p w:rsidR="0040049F" w:rsidRDefault="0040049F" w:rsidP="00207A6F">
      <w:pPr>
        <w:spacing w:after="0" w:line="240" w:lineRule="auto"/>
        <w:ind w:left="1418" w:hanging="1418"/>
        <w:rPr>
          <w:rFonts w:ascii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sz w:val="32"/>
          <w:szCs w:val="32"/>
          <w:lang w:eastAsia="ru-RU"/>
        </w:rPr>
        <w:lastRenderedPageBreak/>
        <w:t xml:space="preserve">                        Соблюдайте  правила  купания! </w:t>
      </w:r>
    </w:p>
    <w:p w:rsidR="0040049F" w:rsidRDefault="0040049F" w:rsidP="00207A6F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купание должно происходить  только в разрешенных местах, на благоустроенных пляжах;</w:t>
      </w:r>
    </w:p>
    <w:p w:rsidR="0040049F" w:rsidRDefault="0040049F" w:rsidP="00207A6F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купайтесь у крутых обрывистых берегов с сильным течением, в заболоченных и заросших растительностью местах;</w:t>
      </w:r>
    </w:p>
    <w:p w:rsidR="0040049F" w:rsidRDefault="0040049F" w:rsidP="00207A6F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категорически запрещается купание в состоянии алкогольного опьянения;</w:t>
      </w:r>
    </w:p>
    <w:p w:rsidR="0040049F" w:rsidRDefault="0040049F" w:rsidP="00207A6F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температура воды должна быть не ниже 19 градусов, находиться в ней  рекомендуется не более 20 мин., причем время пребывания в воде должно увеличиваться постепенно на 3-5 мин.;</w:t>
      </w:r>
    </w:p>
    <w:p w:rsidR="0040049F" w:rsidRDefault="0040049F" w:rsidP="00207A6F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лучше купаться несколько раз по 15-20 минут, так как  при охлаждении могут возникнуть судороги, произойти остановка дыхания и потеря сознания;</w:t>
      </w:r>
    </w:p>
    <w:p w:rsidR="0040049F" w:rsidRDefault="0040049F" w:rsidP="00207A6F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следует входить или прыгать в воду после длительного пребывания на солнце, так как при охлаждении в воде наступает сокращение мышц, приводящее к остановке сердца;</w:t>
      </w:r>
    </w:p>
    <w:p w:rsidR="0040049F" w:rsidRDefault="0040049F" w:rsidP="00207A6F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разрешается нырять с мостов, причалов, пристаней, подплывать к близко проходящим лодкам, катерам, судам;</w:t>
      </w:r>
    </w:p>
    <w:p w:rsidR="0040049F" w:rsidRDefault="0040049F" w:rsidP="00207A6F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нельзя  отплывать далеко  от берега на надувных матрасах и кругах, если вы не умеете плавать;</w:t>
      </w:r>
    </w:p>
    <w:p w:rsidR="0040049F" w:rsidRDefault="0040049F" w:rsidP="00207A6F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находясь на лодках,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опасно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пересаживаться, садиться на борта, перегружать лодку сверх установленной нормы, кататься возле шлюзов, плотин и  посреди фарватера реки;</w:t>
      </w:r>
    </w:p>
    <w:p w:rsidR="0040049F" w:rsidRDefault="0040049F" w:rsidP="00207A6F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важно  знать, что ограничительные знаки на воде указывают на конец акватории с проверенным дном;</w:t>
      </w:r>
    </w:p>
    <w:p w:rsidR="0040049F" w:rsidRDefault="0040049F" w:rsidP="00207A6F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40049F" w:rsidRDefault="0040049F" w:rsidP="00207A6F">
      <w:pPr>
        <w:spacing w:after="0" w:line="240" w:lineRule="auto"/>
        <w:ind w:left="360"/>
        <w:rPr>
          <w:rFonts w:ascii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sz w:val="32"/>
          <w:szCs w:val="32"/>
          <w:lang w:eastAsia="ru-RU"/>
        </w:rPr>
        <w:t xml:space="preserve">   Помните! Безопасность детей  -  забота  взрослых! </w:t>
      </w:r>
    </w:p>
    <w:p w:rsidR="0040049F" w:rsidRDefault="00113B4D" w:rsidP="00207A6F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eastAsia="ru-RU"/>
        </w:rPr>
      </w:pPr>
      <w:hyperlink r:id="rId5" w:history="1"/>
    </w:p>
    <w:sectPr w:rsidR="0040049F" w:rsidSect="004004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68E"/>
    <w:multiLevelType w:val="multilevel"/>
    <w:tmpl w:val="4334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E58D0"/>
    <w:multiLevelType w:val="multilevel"/>
    <w:tmpl w:val="B68C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C4A34"/>
    <w:multiLevelType w:val="multilevel"/>
    <w:tmpl w:val="F248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C046B"/>
    <w:multiLevelType w:val="hybridMultilevel"/>
    <w:tmpl w:val="57E44DA0"/>
    <w:lvl w:ilvl="0" w:tplc="AE465F6A">
      <w:start w:val="1"/>
      <w:numFmt w:val="bullet"/>
      <w:lvlText w:val=""/>
      <w:lvlJc w:val="left"/>
      <w:pPr>
        <w:ind w:left="862" w:hanging="360"/>
      </w:pPr>
      <w:rPr>
        <w:rFonts w:ascii="Wingdings 3" w:hAnsi="Wingdings 3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FE47E8"/>
    <w:multiLevelType w:val="multilevel"/>
    <w:tmpl w:val="86EC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B35518"/>
    <w:multiLevelType w:val="hybridMultilevel"/>
    <w:tmpl w:val="6274735C"/>
    <w:lvl w:ilvl="0" w:tplc="AE465F6A">
      <w:start w:val="1"/>
      <w:numFmt w:val="bullet"/>
      <w:lvlText w:val=""/>
      <w:lvlJc w:val="left"/>
      <w:pPr>
        <w:ind w:left="765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Marlett" w:hAnsi="Marlett" w:hint="default"/>
      </w:rPr>
    </w:lvl>
  </w:abstractNum>
  <w:abstractNum w:abstractNumId="6">
    <w:nsid w:val="44621FC7"/>
    <w:multiLevelType w:val="hybridMultilevel"/>
    <w:tmpl w:val="38801548"/>
    <w:lvl w:ilvl="0" w:tplc="F9B2CCE0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FB4232"/>
    <w:multiLevelType w:val="hybridMultilevel"/>
    <w:tmpl w:val="7E6EB0B2"/>
    <w:lvl w:ilvl="0" w:tplc="AE465F6A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>
    <w:nsid w:val="6F3D34F9"/>
    <w:multiLevelType w:val="multilevel"/>
    <w:tmpl w:val="913E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3307FD"/>
    <w:multiLevelType w:val="multilevel"/>
    <w:tmpl w:val="59CEB1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D72211"/>
    <w:multiLevelType w:val="hybridMultilevel"/>
    <w:tmpl w:val="1924BA14"/>
    <w:lvl w:ilvl="0" w:tplc="D0A837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0049F"/>
    <w:rsid w:val="00057D3C"/>
    <w:rsid w:val="000700A3"/>
    <w:rsid w:val="00113B4D"/>
    <w:rsid w:val="00207A6F"/>
    <w:rsid w:val="00210797"/>
    <w:rsid w:val="00382FED"/>
    <w:rsid w:val="0040049F"/>
    <w:rsid w:val="006028A6"/>
    <w:rsid w:val="00A54D59"/>
    <w:rsid w:val="00C662D8"/>
    <w:rsid w:val="00E1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49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0049F"/>
    <w:pPr>
      <w:ind w:left="720"/>
      <w:contextualSpacing/>
    </w:pPr>
  </w:style>
  <w:style w:type="character" w:styleId="a3">
    <w:name w:val="Hyperlink"/>
    <w:rsid w:val="0040049F"/>
    <w:rPr>
      <w:color w:val="0000FF"/>
      <w:u w:val="single"/>
    </w:rPr>
  </w:style>
  <w:style w:type="paragraph" w:styleId="a4">
    <w:name w:val="Normal (Web)"/>
    <w:basedOn w:val="a"/>
    <w:unhideWhenUsed/>
    <w:rsid w:val="0021079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21079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conet.ru/articles/117462-vtorichnoe-utoplenie-u-detey-vse-roditeli-dolzhny-ob-etom-z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Links>
    <vt:vector size="30" baseType="variant">
      <vt:variant>
        <vt:i4>6684790</vt:i4>
      </vt:variant>
      <vt:variant>
        <vt:i4>9</vt:i4>
      </vt:variant>
      <vt:variant>
        <vt:i4>0</vt:i4>
      </vt:variant>
      <vt:variant>
        <vt:i4>5</vt:i4>
      </vt:variant>
      <vt:variant>
        <vt:lpwstr>http://econet.ru/articles/117462-vtorichnoe-utoplenie-u-detey-vse-roditeli-dolzhny-ob-etom-zna</vt:lpwstr>
      </vt:variant>
      <vt:variant>
        <vt:lpwstr/>
      </vt:variant>
      <vt:variant>
        <vt:i4>6684790</vt:i4>
      </vt:variant>
      <vt:variant>
        <vt:i4>6</vt:i4>
      </vt:variant>
      <vt:variant>
        <vt:i4>0</vt:i4>
      </vt:variant>
      <vt:variant>
        <vt:i4>5</vt:i4>
      </vt:variant>
      <vt:variant>
        <vt:lpwstr>http://econet.ru/articles/117462-vtorichnoe-utoplenie-u-detey-vse-roditeli-dolzhny-ob-etom-znat</vt:lpwstr>
      </vt:variant>
      <vt:variant>
        <vt:lpwstr/>
      </vt:variant>
      <vt:variant>
        <vt:i4>6684790</vt:i4>
      </vt:variant>
      <vt:variant>
        <vt:i4>3</vt:i4>
      </vt:variant>
      <vt:variant>
        <vt:i4>0</vt:i4>
      </vt:variant>
      <vt:variant>
        <vt:i4>5</vt:i4>
      </vt:variant>
      <vt:variant>
        <vt:lpwstr>http://econet.ru/articles/117462-vtorichnoe-utoplenie-u-detey-vse-roditeli-dolzhny-ob-etom-znat</vt:lpwstr>
      </vt:variant>
      <vt:variant>
        <vt:lpwstr/>
      </vt:variant>
      <vt:variant>
        <vt:i4>6684790</vt:i4>
      </vt:variant>
      <vt:variant>
        <vt:i4>0</vt:i4>
      </vt:variant>
      <vt:variant>
        <vt:i4>0</vt:i4>
      </vt:variant>
      <vt:variant>
        <vt:i4>5</vt:i4>
      </vt:variant>
      <vt:variant>
        <vt:lpwstr>http://econet.ru/articles/117462-vtorichnoe-utoplenie-u-detey-vse-roditeli-dolzhny-ob-etom-zna</vt:lpwstr>
      </vt:variant>
      <vt:variant>
        <vt:lpwstr/>
      </vt:variant>
      <vt:variant>
        <vt:i4>6684790</vt:i4>
      </vt:variant>
      <vt:variant>
        <vt:i4>-1</vt:i4>
      </vt:variant>
      <vt:variant>
        <vt:i4>1026</vt:i4>
      </vt:variant>
      <vt:variant>
        <vt:i4>4</vt:i4>
      </vt:variant>
      <vt:variant>
        <vt:lpwstr>http://econet.ru/articles/117462-vtorichnoe-utoplenie-u-detey-vse-roditeli-dolzhny-ob-etom-zna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Денисенко Виктория Николаевна</dc:creator>
  <cp:keywords/>
  <cp:lastModifiedBy>User</cp:lastModifiedBy>
  <cp:revision>3</cp:revision>
  <dcterms:created xsi:type="dcterms:W3CDTF">2017-07-06T09:04:00Z</dcterms:created>
  <dcterms:modified xsi:type="dcterms:W3CDTF">2017-07-06T09:10:00Z</dcterms:modified>
</cp:coreProperties>
</file>