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447EE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7EE">
        <w:rPr>
          <w:rFonts w:ascii="Times New Roman" w:hAnsi="Times New Roman"/>
          <w:bCs/>
          <w:sz w:val="24"/>
          <w:szCs w:val="24"/>
        </w:rPr>
        <w:t>«Развитие транспортной системы</w:t>
      </w:r>
      <w:r w:rsidRPr="00F447EE">
        <w:rPr>
          <w:bCs/>
          <w:sz w:val="24"/>
          <w:szCs w:val="24"/>
        </w:rPr>
        <w:t>»</w:t>
      </w:r>
      <w:r w:rsidR="00E60456"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7758C4">
        <w:rPr>
          <w:rFonts w:ascii="Times New Roman" w:eastAsia="Times New Roman" w:hAnsi="Times New Roman"/>
          <w:sz w:val="24"/>
          <w:szCs w:val="24"/>
          <w:lang w:eastAsia="ru-RU"/>
        </w:rPr>
        <w:t>2016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27E7">
        <w:rPr>
          <w:rFonts w:ascii="Times New Roman" w:eastAsia="Times New Roman" w:hAnsi="Times New Roman"/>
          <w:sz w:val="24"/>
          <w:szCs w:val="24"/>
          <w:lang w:eastAsia="ru-RU"/>
        </w:rPr>
        <w:t>на 01.01. 2017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F447EE">
        <w:trPr>
          <w:trHeight w:val="54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447EE" w:rsidRPr="00F447EE">
              <w:rPr>
                <w:rFonts w:ascii="Times New Roman" w:hAnsi="Times New Roman"/>
                <w:sz w:val="24"/>
                <w:szCs w:val="24"/>
              </w:rPr>
              <w:t>.</w:t>
            </w:r>
            <w:r w:rsidR="00F447EE"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транспортной инфраструктуры Красноармейского сельского поселения</w:t>
            </w:r>
          </w:p>
        </w:tc>
      </w:tr>
      <w:tr w:rsidR="0002232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F447EE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  <w:r w:rsidRPr="00F447EE">
              <w:rPr>
                <w:color w:val="000000"/>
                <w:sz w:val="20"/>
                <w:szCs w:val="20"/>
              </w:rPr>
              <w:t>улучшение транспортно-эксплуатационных показателей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662F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DC15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DC15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1003,2</w:t>
            </w: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F44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одержание авто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мобильных дорог общего пользова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ния местного значения и ис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кусственных со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оружений на них</w:t>
            </w:r>
          </w:p>
          <w:p w:rsidR="00022322" w:rsidRPr="00E60456" w:rsidRDefault="00022322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содержание сети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в полном объ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еме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31.12. </w:t>
            </w:r>
            <w:r w:rsidR="00666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DB49B3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DC152D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DC152D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1003,2</w:t>
            </w: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решения « О бюджете Красноармейского сельского посел</w:t>
            </w:r>
            <w:r w:rsidR="00DB49B3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51012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9C34F3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DB49B3">
              <w:rPr>
                <w:sz w:val="20"/>
                <w:szCs w:val="20"/>
              </w:rPr>
              <w:t>айона на 2017</w:t>
            </w:r>
            <w:r w:rsidR="00510128">
              <w:rPr>
                <w:sz w:val="20"/>
                <w:szCs w:val="20"/>
              </w:rPr>
              <w:t xml:space="preserve"> </w:t>
            </w:r>
            <w:r w:rsidRPr="006962CD">
              <w:rPr>
                <w:sz w:val="20"/>
                <w:szCs w:val="20"/>
              </w:rPr>
              <w:t xml:space="preserve">в Администрацию  </w:t>
            </w:r>
            <w:r w:rsidRPr="006962CD">
              <w:rPr>
                <w:sz w:val="20"/>
                <w:szCs w:val="20"/>
              </w:rPr>
              <w:lastRenderedPageBreak/>
              <w:t xml:space="preserve">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F34FBF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территории Красноармейского сельского поселения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F34FBF" w:rsidRDefault="001B3A91" w:rsidP="00F34FBF">
            <w:pPr>
              <w:rPr>
                <w:rFonts w:ascii="Times New Roman" w:hAnsi="Times New Roman"/>
                <w:sz w:val="20"/>
                <w:szCs w:val="20"/>
              </w:rPr>
            </w:pP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F34FBF" w:rsidRDefault="001B3A91" w:rsidP="00F34FB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34F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современная система обеспечения безопасности дорожного движения на 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автомобильных дорогах общего пользования и улично-дорожной сети населённых пунктов в Красноармейского сельского поселения 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DC152D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DC152D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749,0</w:t>
            </w:r>
          </w:p>
        </w:tc>
      </w:tr>
      <w:tr w:rsidR="001B3A91" w:rsidRPr="005D3765" w:rsidTr="007D1B22">
        <w:trPr>
          <w:trHeight w:val="262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7D1B22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сокращение ко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личества до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рожно-транс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портных про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исшествий с сопутствую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щими дорожными условиями на дорогах местного значе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7D1B22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D1B22">
              <w:rPr>
                <w:sz w:val="20"/>
                <w:szCs w:val="20"/>
              </w:rPr>
              <w:t>стройство уличного освещения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D1B22">
              <w:rPr>
                <w:sz w:val="20"/>
                <w:szCs w:val="20"/>
              </w:rPr>
              <w:t>троительство и ремонту тротуаров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Содержание и ремонт технических средств организации дорожного движения в населённых пунктах: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Дорожные знаки</w:t>
            </w:r>
          </w:p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465,0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Разметка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DC15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DC15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DC15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арьерное ограждение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198,6</w:t>
            </w:r>
          </w:p>
        </w:tc>
      </w:tr>
      <w:tr w:rsidR="001B3A9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6874FC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Глава  Администрации Красноармейского сельского поселения</w:t>
            </w:r>
          </w:p>
          <w:p w:rsidR="001B3A91" w:rsidRPr="007D1B22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своевременное внесение проекта решения о бюджете Красноармейского сельского посе</w:t>
            </w:r>
            <w:r w:rsidR="006874FC">
              <w:rPr>
                <w:rFonts w:ascii="Times New Roman" w:hAnsi="Times New Roman"/>
                <w:sz w:val="20"/>
                <w:szCs w:val="20"/>
              </w:rPr>
              <w:t>ления  Орловского района на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7D1B22">
        <w:rPr>
          <w:rFonts w:ascii="Times New Roman" w:hAnsi="Times New Roman"/>
          <w:sz w:val="24"/>
          <w:szCs w:val="24"/>
        </w:rPr>
        <w:t>Развитие транспортной системы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152D">
        <w:rPr>
          <w:rFonts w:ascii="Times New Roman" w:hAnsi="Times New Roman"/>
          <w:sz w:val="24"/>
          <w:szCs w:val="24"/>
        </w:rPr>
        <w:t>на 01.01.2017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2514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3366"/>
        <w:gridCol w:w="2618"/>
        <w:gridCol w:w="2416"/>
        <w:gridCol w:w="2129"/>
      </w:tblGrid>
      <w:tr w:rsidR="00444F42" w:rsidTr="00510128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510128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510128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3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7D1B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hAnsi="Times New Roman"/>
                <w:sz w:val="24"/>
                <w:szCs w:val="24"/>
              </w:rPr>
              <w:t xml:space="preserve">«Развитие транспортной системы»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B3A9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1761,4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DC152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1752,2</w:t>
            </w:r>
          </w:p>
        </w:tc>
      </w:tr>
      <w:tr w:rsidR="00444F42" w:rsidRPr="009174BC" w:rsidTr="00510128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101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101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10128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10128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1761,4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DC152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1752,2</w:t>
            </w:r>
          </w:p>
        </w:tc>
      </w:tr>
      <w:tr w:rsidR="009174BC" w:rsidRPr="009174BC" w:rsidTr="00510128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3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транспортной инфраструктуры Красноармейского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E005B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E005B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1003,2</w:t>
            </w:r>
          </w:p>
        </w:tc>
      </w:tr>
      <w:tr w:rsidR="009174BC" w:rsidRPr="009174BC" w:rsidTr="00510128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1012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1012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10128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10128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2C0EB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E005B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1003,2</w:t>
            </w:r>
          </w:p>
        </w:tc>
      </w:tr>
      <w:tr w:rsidR="0076204A" w:rsidRPr="009174BC" w:rsidTr="00510128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3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территории Красноармейского сельского поселения</w:t>
            </w: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C0EBF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C0EBF" w:rsidRDefault="00E005B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749,0</w:t>
            </w:r>
          </w:p>
        </w:tc>
      </w:tr>
      <w:tr w:rsidR="0076204A" w:rsidRPr="009174BC" w:rsidTr="00510128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10128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10128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E005B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749,0</w:t>
            </w:r>
          </w:p>
        </w:tc>
      </w:tr>
    </w:tbl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Pr="00B94AB1" w:rsidRDefault="00510128" w:rsidP="00510128">
      <w:pPr>
        <w:jc w:val="center"/>
        <w:rPr>
          <w:rFonts w:ascii="Times New Roman" w:hAnsi="Times New Roman"/>
          <w:sz w:val="28"/>
          <w:szCs w:val="28"/>
        </w:rPr>
      </w:pPr>
      <w:r w:rsidRPr="00B94AB1">
        <w:rPr>
          <w:rFonts w:ascii="Times New Roman" w:hAnsi="Times New Roman"/>
          <w:sz w:val="28"/>
          <w:szCs w:val="28"/>
        </w:rPr>
        <w:t>Глава</w:t>
      </w:r>
      <w:r w:rsidR="00E005B2">
        <w:rPr>
          <w:rFonts w:ascii="Times New Roman" w:hAnsi="Times New Roman"/>
          <w:sz w:val="28"/>
          <w:szCs w:val="28"/>
        </w:rPr>
        <w:t xml:space="preserve"> Администрации </w:t>
      </w:r>
      <w:r w:rsidRPr="00B94AB1">
        <w:rPr>
          <w:rFonts w:ascii="Times New Roman" w:hAnsi="Times New Roman"/>
          <w:sz w:val="28"/>
          <w:szCs w:val="28"/>
        </w:rPr>
        <w:t xml:space="preserve"> Красноармейского сельского поселения   </w:t>
      </w:r>
      <w:r w:rsidR="00E005B2">
        <w:rPr>
          <w:rFonts w:ascii="Times New Roman" w:hAnsi="Times New Roman"/>
          <w:sz w:val="28"/>
          <w:szCs w:val="28"/>
        </w:rPr>
        <w:t xml:space="preserve">     </w:t>
      </w:r>
      <w:bookmarkStart w:id="2" w:name="_GoBack"/>
      <w:bookmarkEnd w:id="2"/>
      <w:r w:rsidRPr="00B94AB1">
        <w:rPr>
          <w:rFonts w:ascii="Times New Roman" w:hAnsi="Times New Roman"/>
          <w:sz w:val="28"/>
          <w:szCs w:val="28"/>
        </w:rPr>
        <w:t xml:space="preserve">   </w:t>
      </w:r>
      <w:r w:rsidR="00E005B2"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spellStart"/>
      <w:r w:rsidR="00E005B2">
        <w:rPr>
          <w:rFonts w:ascii="Times New Roman" w:hAnsi="Times New Roman"/>
          <w:sz w:val="28"/>
          <w:szCs w:val="28"/>
        </w:rPr>
        <w:t>А.С.Богуш</w:t>
      </w:r>
      <w:proofErr w:type="spellEnd"/>
      <w:r w:rsidRPr="00B94AB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E005B2">
        <w:rPr>
          <w:rFonts w:ascii="Times New Roman" w:hAnsi="Times New Roman"/>
          <w:sz w:val="28"/>
          <w:szCs w:val="28"/>
        </w:rPr>
        <w:t xml:space="preserve">                  </w:t>
      </w:r>
    </w:p>
    <w:p w:rsidR="00510128" w:rsidRPr="00B94AB1" w:rsidRDefault="00510128" w:rsidP="005101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sectPr w:rsidR="00510128" w:rsidRPr="00B94AB1" w:rsidSect="00510128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22322"/>
    <w:rsid w:val="00052C7E"/>
    <w:rsid w:val="000C7652"/>
    <w:rsid w:val="0013370B"/>
    <w:rsid w:val="001B3A91"/>
    <w:rsid w:val="002C0EBF"/>
    <w:rsid w:val="0032036E"/>
    <w:rsid w:val="00361FDB"/>
    <w:rsid w:val="00437BB0"/>
    <w:rsid w:val="00444F42"/>
    <w:rsid w:val="00454C14"/>
    <w:rsid w:val="004A1362"/>
    <w:rsid w:val="004C5661"/>
    <w:rsid w:val="004E7023"/>
    <w:rsid w:val="00510128"/>
    <w:rsid w:val="00586E64"/>
    <w:rsid w:val="005D3765"/>
    <w:rsid w:val="005D7236"/>
    <w:rsid w:val="006662F1"/>
    <w:rsid w:val="00671666"/>
    <w:rsid w:val="006874FC"/>
    <w:rsid w:val="006920E5"/>
    <w:rsid w:val="006962CD"/>
    <w:rsid w:val="00741566"/>
    <w:rsid w:val="0076204A"/>
    <w:rsid w:val="007758C4"/>
    <w:rsid w:val="007D1B22"/>
    <w:rsid w:val="007D49AC"/>
    <w:rsid w:val="009174BC"/>
    <w:rsid w:val="009C34F3"/>
    <w:rsid w:val="00A545BB"/>
    <w:rsid w:val="00A957BF"/>
    <w:rsid w:val="00AA4EEE"/>
    <w:rsid w:val="00AC6229"/>
    <w:rsid w:val="00B32CDB"/>
    <w:rsid w:val="00B87F9E"/>
    <w:rsid w:val="00B92C61"/>
    <w:rsid w:val="00B94AB1"/>
    <w:rsid w:val="00C14B10"/>
    <w:rsid w:val="00CC55C5"/>
    <w:rsid w:val="00CE4029"/>
    <w:rsid w:val="00D14D09"/>
    <w:rsid w:val="00D30C38"/>
    <w:rsid w:val="00D32A6D"/>
    <w:rsid w:val="00DB49B3"/>
    <w:rsid w:val="00DC152D"/>
    <w:rsid w:val="00E005B2"/>
    <w:rsid w:val="00E43601"/>
    <w:rsid w:val="00E60456"/>
    <w:rsid w:val="00EF27E7"/>
    <w:rsid w:val="00F34FBF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2014-06-17T07:11:00Z</dcterms:created>
  <dcterms:modified xsi:type="dcterms:W3CDTF">2017-01-12T06:32:00Z</dcterms:modified>
</cp:coreProperties>
</file>