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Красноармейского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качественными</w:t>
      </w:r>
      <w:proofErr w:type="gramEnd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>2014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>на 01.04. 2014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1843"/>
        <w:gridCol w:w="1701"/>
        <w:gridCol w:w="1701"/>
        <w:gridCol w:w="1559"/>
        <w:gridCol w:w="1984"/>
        <w:gridCol w:w="1276"/>
        <w:gridCol w:w="1418"/>
      </w:tblGrid>
      <w:tr w:rsidR="00586E64" w:rsidRPr="0058396B" w:rsidTr="00A330FC">
        <w:trPr>
          <w:trHeight w:val="854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A330FC">
        <w:trPr>
          <w:trHeight w:val="720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 мероприятие                  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745AFB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962CD" w:rsidRPr="0058396B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Глава  Администрации Красноармейского сельского поселения Орловского района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6962CD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своевременное внесение проекта решения о бюджете Красноармейского сельского поселения  Орловского района на 2015 </w:t>
            </w:r>
            <w:r w:rsidRPr="0058396B">
              <w:rPr>
                <w:sz w:val="24"/>
                <w:szCs w:val="24"/>
              </w:rPr>
              <w:lastRenderedPageBreak/>
              <w:t xml:space="preserve">год и плановый период 2016 и 2017 годов в Администрацию  Красноармейского сельского поселения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6962CD" w:rsidRPr="0058396B" w:rsidTr="00B211BA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31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2CD" w:rsidRPr="0058396B" w:rsidRDefault="006962CD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4210E1" w:rsidRPr="0058396B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10E1" w:rsidRPr="0058396B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618,7</w:t>
            </w:r>
          </w:p>
        </w:tc>
      </w:tr>
      <w:tr w:rsidR="004210E1" w:rsidRPr="0058396B" w:rsidTr="00A330FC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«Содержание и ремонт других объектов благоустройства»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Администрации Красноармейского сельского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Специалист первой  категории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чистоты и порядка, повышение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>качества жизни населения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01.01.2014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A330FC">
        <w:trPr>
          <w:trHeight w:val="36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</w:t>
            </w:r>
            <w:r w:rsidR="005D3765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="005D3765"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Красноармейского сельского поселения   для внесения в порядке законодательной инициативы в Собрание депутатов Красноармейского сельского поселения  Орловского района проекта решения « О бюджете Красноармейского сельского поселения  Орловского района на 2015 год и на плановый период 2016 и 2017 годов».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13"/>
      <w:bookmarkEnd w:id="1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lastRenderedPageBreak/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Красноармейского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</w:t>
      </w:r>
      <w:proofErr w:type="gramStart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качественными</w:t>
      </w:r>
      <w:proofErr w:type="gramEnd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444F42" w:rsidRPr="0058396B">
        <w:rPr>
          <w:rFonts w:ascii="Times New Roman" w:hAnsi="Times New Roman"/>
          <w:sz w:val="28"/>
          <w:szCs w:val="28"/>
        </w:rPr>
        <w:t xml:space="preserve">за </w:t>
      </w:r>
      <w:r w:rsidR="004E7023" w:rsidRPr="0058396B">
        <w:rPr>
          <w:rFonts w:ascii="Times New Roman" w:hAnsi="Times New Roman"/>
          <w:sz w:val="28"/>
          <w:szCs w:val="28"/>
        </w:rPr>
        <w:t>1 квартал 2014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5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1986"/>
        <w:gridCol w:w="2978"/>
        <w:gridCol w:w="2127"/>
        <w:gridCol w:w="1559"/>
      </w:tblGrid>
      <w:tr w:rsidR="00444F42" w:rsidTr="009174BC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174BC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32036E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241,1</w:t>
            </w:r>
          </w:p>
        </w:tc>
      </w:tr>
      <w:tr w:rsidR="00444F42" w:rsidRPr="009174BC" w:rsidTr="009174BC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76204A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4E7023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174BC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1207,1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241,1</w:t>
            </w:r>
          </w:p>
        </w:tc>
      </w:tr>
      <w:tr w:rsidR="009174BC" w:rsidRPr="009174BC" w:rsidTr="009174BC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</w:t>
            </w:r>
          </w:p>
        </w:tc>
      </w:tr>
      <w:tr w:rsidR="009174BC" w:rsidRPr="009174BC" w:rsidTr="00A545BB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A545BB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174BC">
        <w:trPr>
          <w:trHeight w:val="33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76204A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60,5</w:t>
            </w:r>
          </w:p>
        </w:tc>
      </w:tr>
      <w:tr w:rsidR="0076204A" w:rsidRPr="009174BC" w:rsidTr="0076204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180,6</w:t>
            </w:r>
          </w:p>
        </w:tc>
      </w:tr>
      <w:tr w:rsidR="0076204A" w:rsidRPr="009174BC" w:rsidTr="00F96AAD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76204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53209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180,6</w:t>
            </w:r>
          </w:p>
        </w:tc>
      </w:tr>
      <w:tr w:rsidR="0076204A" w:rsidRPr="0058396B" w:rsidTr="009174BC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1.1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618,7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180,6</w:t>
            </w:r>
          </w:p>
        </w:tc>
      </w:tr>
      <w:tr w:rsidR="0076204A" w:rsidRPr="0058396B" w:rsidTr="00F44090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F44090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F44090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180,6</w:t>
            </w:r>
          </w:p>
        </w:tc>
      </w:tr>
      <w:tr w:rsidR="0076204A" w:rsidRPr="0058396B" w:rsidTr="00A545BB">
        <w:trPr>
          <w:trHeight w:val="27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1. 2</w:t>
            </w:r>
          </w:p>
        </w:tc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sz w:val="24"/>
                <w:szCs w:val="24"/>
              </w:rPr>
              <w:t>«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Содержание и ремонт других объектов благоустройства</w:t>
            </w:r>
            <w:r w:rsidRPr="0058396B">
              <w:rPr>
                <w:sz w:val="24"/>
                <w:szCs w:val="24"/>
              </w:rPr>
              <w:t>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58396B" w:rsidTr="00A545BB">
        <w:trPr>
          <w:trHeight w:val="19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58396B" w:rsidTr="00A545BB">
        <w:trPr>
          <w:trHeight w:val="26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444F42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58396B" w:rsidTr="009174BC">
        <w:trPr>
          <w:trHeight w:val="265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A545BB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Глава Красноармейского сельского поселения                             </w:t>
      </w:r>
      <w:bookmarkStart w:id="2" w:name="_GoBack"/>
      <w:bookmarkEnd w:id="2"/>
      <w:r w:rsidRPr="0058396B">
        <w:rPr>
          <w:rFonts w:ascii="Times New Roman" w:hAnsi="Times New Roman"/>
          <w:sz w:val="28"/>
          <w:szCs w:val="28"/>
        </w:rPr>
        <w:t xml:space="preserve">                                           В.А. Воевода</w:t>
      </w:r>
    </w:p>
    <w:sectPr w:rsidR="00A545BB" w:rsidRPr="0058396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32036E"/>
    <w:rsid w:val="004210E1"/>
    <w:rsid w:val="00437BB0"/>
    <w:rsid w:val="00444F42"/>
    <w:rsid w:val="004A1362"/>
    <w:rsid w:val="004E7023"/>
    <w:rsid w:val="0058396B"/>
    <w:rsid w:val="00586E64"/>
    <w:rsid w:val="005D3765"/>
    <w:rsid w:val="005D7236"/>
    <w:rsid w:val="006962CD"/>
    <w:rsid w:val="00741566"/>
    <w:rsid w:val="0076204A"/>
    <w:rsid w:val="007D49AC"/>
    <w:rsid w:val="009174BC"/>
    <w:rsid w:val="00A545BB"/>
    <w:rsid w:val="00A957BF"/>
    <w:rsid w:val="00B87F9E"/>
    <w:rsid w:val="00B9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2014-06-17T07:11:00Z</dcterms:created>
  <dcterms:modified xsi:type="dcterms:W3CDTF">2014-06-20T09:58:00Z</dcterms:modified>
</cp:coreProperties>
</file>